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BD7" w:rsidRPr="006F6FC1" w:rsidRDefault="00514BD7" w:rsidP="00514BD7">
      <w:pPr>
        <w:jc w:val="center"/>
        <w:rPr>
          <w:rFonts w:ascii="Arial Narrow" w:hAnsi="Arial Narrow"/>
          <w:b/>
          <w:sz w:val="40"/>
          <w:szCs w:val="40"/>
        </w:rPr>
      </w:pPr>
    </w:p>
    <w:p w:rsidR="00514BD7" w:rsidRPr="006F6FC1" w:rsidRDefault="00514BD7" w:rsidP="00514BD7">
      <w:pPr>
        <w:jc w:val="center"/>
        <w:rPr>
          <w:rFonts w:ascii="Arial Narrow" w:hAnsi="Arial Narrow"/>
          <w:b/>
          <w:sz w:val="40"/>
          <w:szCs w:val="40"/>
        </w:rPr>
      </w:pPr>
      <w:r w:rsidRPr="006F6FC1">
        <w:rPr>
          <w:rFonts w:ascii="Arial Narrow" w:hAnsi="Arial Narrow"/>
          <w:b/>
          <w:sz w:val="40"/>
          <w:szCs w:val="40"/>
        </w:rPr>
        <w:t>OPISOWE SPRAWOZDANIE Z</w:t>
      </w:r>
      <w:r w:rsidR="005C7DB2" w:rsidRPr="006F6FC1">
        <w:rPr>
          <w:rFonts w:ascii="Arial Narrow" w:hAnsi="Arial Narrow"/>
          <w:b/>
          <w:sz w:val="40"/>
          <w:szCs w:val="40"/>
        </w:rPr>
        <w:t xml:space="preserve"> WYKONANIA BUDŻETU GMINY ZA 2011</w:t>
      </w:r>
      <w:r w:rsidRPr="006F6FC1">
        <w:rPr>
          <w:rFonts w:ascii="Arial Narrow" w:hAnsi="Arial Narrow"/>
          <w:b/>
          <w:sz w:val="40"/>
          <w:szCs w:val="40"/>
        </w:rPr>
        <w:t xml:space="preserve"> R.</w:t>
      </w:r>
    </w:p>
    <w:p w:rsidR="00514BD7" w:rsidRPr="006F6FC1" w:rsidRDefault="00514BD7" w:rsidP="00514BD7">
      <w:pPr>
        <w:jc w:val="center"/>
        <w:rPr>
          <w:rFonts w:ascii="Arial Narrow" w:hAnsi="Arial Narrow"/>
          <w:b/>
          <w:sz w:val="40"/>
          <w:szCs w:val="40"/>
        </w:rPr>
      </w:pPr>
    </w:p>
    <w:p w:rsidR="00514BD7" w:rsidRPr="006F6FC1" w:rsidRDefault="00514BD7" w:rsidP="00514BD7">
      <w:pPr>
        <w:jc w:val="center"/>
        <w:rPr>
          <w:rFonts w:ascii="Arial Narrow" w:hAnsi="Arial Narrow"/>
          <w:b/>
          <w:sz w:val="40"/>
          <w:szCs w:val="40"/>
        </w:rPr>
      </w:pPr>
    </w:p>
    <w:p w:rsidR="00514BD7" w:rsidRPr="006F6FC1" w:rsidRDefault="005C7DB2" w:rsidP="00514BD7">
      <w:pPr>
        <w:rPr>
          <w:rFonts w:ascii="Arial Narrow" w:hAnsi="Arial Narrow"/>
          <w:b/>
          <w:sz w:val="28"/>
          <w:szCs w:val="28"/>
          <w:u w:val="single"/>
        </w:rPr>
      </w:pPr>
      <w:r w:rsidRPr="006F6FC1">
        <w:rPr>
          <w:rFonts w:ascii="Arial Narrow" w:hAnsi="Arial Narrow"/>
          <w:b/>
          <w:sz w:val="28"/>
          <w:szCs w:val="28"/>
          <w:u w:val="single"/>
        </w:rPr>
        <w:t>Budżet gminy za 2011</w:t>
      </w:r>
      <w:r w:rsidR="00514BD7" w:rsidRPr="006F6FC1">
        <w:rPr>
          <w:rFonts w:ascii="Arial Narrow" w:hAnsi="Arial Narrow"/>
          <w:b/>
          <w:sz w:val="28"/>
          <w:szCs w:val="28"/>
          <w:u w:val="single"/>
        </w:rPr>
        <w:t xml:space="preserve"> r. po stronie dochodów </w:t>
      </w:r>
      <w:r w:rsidR="00BF2245">
        <w:rPr>
          <w:rFonts w:ascii="Arial Narrow" w:hAnsi="Arial Narrow"/>
          <w:b/>
          <w:sz w:val="28"/>
          <w:szCs w:val="28"/>
          <w:u w:val="single"/>
        </w:rPr>
        <w:t>ogółem zrealizowany został w 99</w:t>
      </w:r>
      <w:r w:rsidR="00514BD7" w:rsidRPr="006F6FC1">
        <w:rPr>
          <w:rFonts w:ascii="Arial Narrow" w:hAnsi="Arial Narrow"/>
          <w:b/>
          <w:sz w:val="28"/>
          <w:szCs w:val="28"/>
          <w:u w:val="single"/>
        </w:rPr>
        <w:t>% w stosunku do planu.</w:t>
      </w:r>
    </w:p>
    <w:p w:rsidR="00514BD7" w:rsidRPr="006F6FC1" w:rsidRDefault="00514BD7" w:rsidP="00514BD7">
      <w:pPr>
        <w:rPr>
          <w:rFonts w:ascii="Arial Narrow" w:hAnsi="Arial Narrow"/>
          <w:sz w:val="28"/>
          <w:szCs w:val="28"/>
          <w:u w:val="single"/>
        </w:rPr>
      </w:pPr>
    </w:p>
    <w:p w:rsidR="00514BD7" w:rsidRPr="006F6FC1" w:rsidRDefault="00514BD7" w:rsidP="00514BD7">
      <w:pPr>
        <w:rPr>
          <w:rFonts w:ascii="Arial Narrow" w:hAnsi="Arial Narrow"/>
          <w:sz w:val="28"/>
          <w:szCs w:val="28"/>
          <w:u w:val="single"/>
        </w:rPr>
      </w:pPr>
    </w:p>
    <w:p w:rsidR="00514BD7" w:rsidRPr="006F6FC1" w:rsidRDefault="00514BD7" w:rsidP="00514BD7">
      <w:pPr>
        <w:rPr>
          <w:rFonts w:ascii="Arial Narrow" w:hAnsi="Arial Narrow"/>
          <w:sz w:val="28"/>
          <w:szCs w:val="28"/>
        </w:rPr>
      </w:pPr>
      <w:r w:rsidRPr="006F6FC1">
        <w:rPr>
          <w:rFonts w:ascii="Arial Narrow" w:hAnsi="Arial Narrow"/>
          <w:sz w:val="28"/>
          <w:szCs w:val="28"/>
        </w:rPr>
        <w:t>Wykonanie w poszczególnych działach przedstawia się następująco:</w:t>
      </w:r>
    </w:p>
    <w:p w:rsidR="00514BD7" w:rsidRPr="006F6FC1" w:rsidRDefault="00514BD7" w:rsidP="00514BD7">
      <w:pPr>
        <w:rPr>
          <w:rFonts w:ascii="Arial Narrow" w:hAnsi="Arial Narrow"/>
          <w:sz w:val="28"/>
          <w:szCs w:val="28"/>
        </w:rPr>
      </w:pPr>
    </w:p>
    <w:p w:rsidR="00514BD7" w:rsidRPr="006F6FC1" w:rsidRDefault="00514BD7" w:rsidP="00514BD7">
      <w:pPr>
        <w:ind w:left="510" w:hanging="510"/>
        <w:rPr>
          <w:rFonts w:ascii="Arial Narrow" w:hAnsi="Arial Narrow"/>
        </w:rPr>
      </w:pPr>
      <w:r w:rsidRPr="006F6FC1">
        <w:rPr>
          <w:rFonts w:ascii="Arial Narrow" w:hAnsi="Arial Narrow"/>
          <w:b/>
        </w:rPr>
        <w:t xml:space="preserve">010  ROLNICTWO I ŁOWIECTWO – </w:t>
      </w:r>
      <w:r w:rsidRPr="006F6FC1">
        <w:rPr>
          <w:rFonts w:ascii="Arial Narrow" w:hAnsi="Arial Narrow"/>
        </w:rPr>
        <w:t xml:space="preserve">wpływy w tym dziale były zrealizowane w 100% i pochodzą z tytułu dotacji celowej przeznaczonej na zwrot części podatku akcyzowego  zawartego w cenie oleju napędowego wykorzystanego do produkcji rolnej przez producentów rolnych oraz pokrycie kosztów postępowania w sprawie jego zwrotu poniesionych przez Gminę. </w:t>
      </w:r>
    </w:p>
    <w:p w:rsidR="00514BD7" w:rsidRPr="006F6FC1" w:rsidRDefault="00514BD7" w:rsidP="00514BD7">
      <w:pPr>
        <w:ind w:left="510" w:hanging="510"/>
        <w:rPr>
          <w:rFonts w:ascii="Arial Narrow" w:hAnsi="Arial Narrow"/>
        </w:rPr>
      </w:pPr>
    </w:p>
    <w:p w:rsidR="00BF2245" w:rsidRDefault="00514BD7" w:rsidP="00514BD7">
      <w:pPr>
        <w:ind w:left="510" w:hanging="510"/>
        <w:rPr>
          <w:rFonts w:ascii="Arial Narrow" w:hAnsi="Arial Narrow"/>
        </w:rPr>
      </w:pPr>
      <w:r w:rsidRPr="006F6FC1">
        <w:rPr>
          <w:rFonts w:ascii="Arial Narrow" w:hAnsi="Arial Narrow"/>
          <w:b/>
        </w:rPr>
        <w:t xml:space="preserve">020  LEŚNICTWO – </w:t>
      </w:r>
      <w:r w:rsidRPr="006F6FC1">
        <w:rPr>
          <w:rFonts w:ascii="Arial Narrow" w:hAnsi="Arial Narrow"/>
        </w:rPr>
        <w:t>wpływy w tym dziale pochodzą z dzierżawy z obwodów łowiec</w:t>
      </w:r>
      <w:r w:rsidR="005C7DB2" w:rsidRPr="006F6FC1">
        <w:rPr>
          <w:rFonts w:ascii="Arial Narrow" w:hAnsi="Arial Narrow"/>
        </w:rPr>
        <w:t xml:space="preserve">kich i zrealizowane </w:t>
      </w:r>
      <w:r w:rsidR="00BF2245">
        <w:rPr>
          <w:rFonts w:ascii="Arial Narrow" w:hAnsi="Arial Narrow"/>
        </w:rPr>
        <w:t xml:space="preserve">w </w:t>
      </w:r>
      <w:r w:rsidR="005C7DB2" w:rsidRPr="006F6FC1">
        <w:rPr>
          <w:rFonts w:ascii="Arial Narrow" w:hAnsi="Arial Narrow"/>
        </w:rPr>
        <w:t>zostały w 100</w:t>
      </w:r>
      <w:r w:rsidRPr="006F6FC1">
        <w:rPr>
          <w:rFonts w:ascii="Arial Narrow" w:hAnsi="Arial Narrow"/>
        </w:rPr>
        <w:t>% w stosunku do pla</w:t>
      </w:r>
      <w:r w:rsidR="005C7DB2" w:rsidRPr="006F6FC1">
        <w:rPr>
          <w:rFonts w:ascii="Arial Narrow" w:hAnsi="Arial Narrow"/>
        </w:rPr>
        <w:t xml:space="preserve">nu </w:t>
      </w:r>
      <w:r w:rsidRPr="006F6FC1">
        <w:rPr>
          <w:rFonts w:ascii="Arial Narrow" w:hAnsi="Arial Narrow"/>
        </w:rPr>
        <w:t xml:space="preserve">. </w:t>
      </w:r>
    </w:p>
    <w:p w:rsidR="00BF2245" w:rsidRDefault="00BF2245" w:rsidP="00514BD7">
      <w:pPr>
        <w:ind w:left="510" w:hanging="510"/>
        <w:rPr>
          <w:rFonts w:ascii="Arial Narrow" w:hAnsi="Arial Narrow"/>
        </w:rPr>
      </w:pPr>
    </w:p>
    <w:p w:rsidR="005C7DB2" w:rsidRPr="006F6FC1" w:rsidRDefault="005C7DB2" w:rsidP="00514BD7">
      <w:pPr>
        <w:ind w:left="510" w:hanging="510"/>
        <w:rPr>
          <w:rFonts w:ascii="Arial Narrow" w:hAnsi="Arial Narrow"/>
        </w:rPr>
      </w:pPr>
      <w:r w:rsidRPr="006F6FC1">
        <w:rPr>
          <w:rFonts w:ascii="Arial Narrow" w:hAnsi="Arial Narrow"/>
          <w:b/>
        </w:rPr>
        <w:t xml:space="preserve">150  PRZETWÓRSTWO PRZEMYSŁOWE </w:t>
      </w:r>
      <w:r w:rsidRPr="006F6FC1">
        <w:rPr>
          <w:rFonts w:ascii="Arial Narrow" w:hAnsi="Arial Narrow"/>
        </w:rPr>
        <w:t xml:space="preserve">– wpływy </w:t>
      </w:r>
      <w:r w:rsidR="00207BF9">
        <w:rPr>
          <w:rFonts w:ascii="Arial Narrow" w:hAnsi="Arial Narrow"/>
        </w:rPr>
        <w:t>w</w:t>
      </w:r>
      <w:r w:rsidRPr="006F6FC1">
        <w:rPr>
          <w:rFonts w:ascii="Arial Narrow" w:hAnsi="Arial Narrow"/>
        </w:rPr>
        <w:t xml:space="preserve"> tym dziale były zrealizowane </w:t>
      </w:r>
      <w:r w:rsidR="00207BF9">
        <w:rPr>
          <w:rFonts w:ascii="Arial Narrow" w:hAnsi="Arial Narrow"/>
        </w:rPr>
        <w:t xml:space="preserve">w </w:t>
      </w:r>
      <w:r w:rsidRPr="006F6FC1">
        <w:rPr>
          <w:rFonts w:ascii="Arial Narrow" w:hAnsi="Arial Narrow"/>
        </w:rPr>
        <w:t>100%  i pochodzą z dotacji z Ministerstwa Gospodarki Departamentu Instrumentów Wsparcia przeznaczonej na realizację zadania pt. „Program usuwania wyrobów zawierających azbest z terenu Gminy Jordanów Śląski” w związku z wyłonieniem Gminy Jordanów Śląski w organizowanym przez Ministerstwo Gospodarki konkursie na realizację zadań wynikających z Programu Oczyszczania Kraju z azbestu na lata 2009 -2032.</w:t>
      </w:r>
    </w:p>
    <w:p w:rsidR="00514BD7" w:rsidRPr="006F6FC1" w:rsidRDefault="00514BD7" w:rsidP="00514BD7">
      <w:pPr>
        <w:ind w:left="510" w:hanging="510"/>
        <w:rPr>
          <w:rFonts w:ascii="Arial Narrow" w:hAnsi="Arial Narrow"/>
        </w:rPr>
      </w:pPr>
    </w:p>
    <w:p w:rsidR="00514BD7" w:rsidRPr="006F6FC1" w:rsidRDefault="00514BD7" w:rsidP="00514BD7">
      <w:pPr>
        <w:ind w:left="510" w:hanging="510"/>
        <w:rPr>
          <w:rFonts w:ascii="Arial Narrow" w:hAnsi="Arial Narrow"/>
        </w:rPr>
      </w:pPr>
      <w:r w:rsidRPr="006F6FC1">
        <w:rPr>
          <w:rFonts w:ascii="Arial Narrow" w:hAnsi="Arial Narrow"/>
          <w:b/>
        </w:rPr>
        <w:t xml:space="preserve">400  WYTWARZANIE I ZAOPATRYWANIE W ENERGIĘ ELEKTRYCZNĄ, GAZ I WODĘ – </w:t>
      </w:r>
      <w:r w:rsidRPr="006F6FC1">
        <w:rPr>
          <w:rFonts w:ascii="Arial Narrow" w:hAnsi="Arial Narrow"/>
        </w:rPr>
        <w:t>wpływy w tym dz</w:t>
      </w:r>
      <w:r w:rsidR="003611DD" w:rsidRPr="006F6FC1">
        <w:rPr>
          <w:rFonts w:ascii="Arial Narrow" w:hAnsi="Arial Narrow"/>
        </w:rPr>
        <w:t>iale zrealizowane zostały w  10</w:t>
      </w:r>
      <w:r w:rsidR="00BF2245">
        <w:rPr>
          <w:rFonts w:ascii="Arial Narrow" w:hAnsi="Arial Narrow"/>
        </w:rPr>
        <w:t>1</w:t>
      </w:r>
      <w:r w:rsidRPr="006F6FC1">
        <w:rPr>
          <w:rFonts w:ascii="Arial Narrow" w:hAnsi="Arial Narrow"/>
        </w:rPr>
        <w:t xml:space="preserve">% w stosunku do planu i obejmują przede wszystkim: </w:t>
      </w:r>
    </w:p>
    <w:p w:rsidR="00514BD7" w:rsidRPr="006F6FC1" w:rsidRDefault="00514BD7" w:rsidP="00514BD7">
      <w:pPr>
        <w:numPr>
          <w:ilvl w:val="0"/>
          <w:numId w:val="1"/>
        </w:numPr>
        <w:rPr>
          <w:rFonts w:ascii="Arial Narrow" w:hAnsi="Arial Narrow"/>
        </w:rPr>
      </w:pPr>
      <w:r w:rsidRPr="006F6FC1">
        <w:rPr>
          <w:rFonts w:ascii="Arial Narrow" w:hAnsi="Arial Narrow"/>
          <w:u w:val="single"/>
        </w:rPr>
        <w:t>wpływy z opłat za pobór wody</w:t>
      </w:r>
      <w:r w:rsidR="003611DD" w:rsidRPr="006F6FC1">
        <w:rPr>
          <w:rFonts w:ascii="Arial Narrow" w:hAnsi="Arial Narrow"/>
        </w:rPr>
        <w:t xml:space="preserve">  (§ 0830) – wykonanie w  101</w:t>
      </w:r>
      <w:r w:rsidRPr="006F6FC1">
        <w:rPr>
          <w:rFonts w:ascii="Arial Narrow" w:hAnsi="Arial Narrow"/>
        </w:rPr>
        <w:t xml:space="preserve">% w stosunku do planu . </w:t>
      </w:r>
      <w:r w:rsidR="003611DD" w:rsidRPr="006F6FC1">
        <w:rPr>
          <w:rFonts w:ascii="Arial Narrow" w:hAnsi="Arial Narrow"/>
        </w:rPr>
        <w:t xml:space="preserve">Chociaż wykonanie jest w 101 % to </w:t>
      </w:r>
      <w:r w:rsidRPr="006F6FC1">
        <w:rPr>
          <w:rFonts w:ascii="Arial Narrow" w:hAnsi="Arial Narrow"/>
        </w:rPr>
        <w:t xml:space="preserve"> </w:t>
      </w:r>
      <w:r w:rsidR="00BF2245">
        <w:rPr>
          <w:rFonts w:ascii="Arial Narrow" w:hAnsi="Arial Narrow"/>
        </w:rPr>
        <w:t xml:space="preserve">na </w:t>
      </w:r>
      <w:r w:rsidRPr="006F6FC1">
        <w:rPr>
          <w:rFonts w:ascii="Arial Narrow" w:hAnsi="Arial Narrow"/>
        </w:rPr>
        <w:t>zaległości w k</w:t>
      </w:r>
      <w:r w:rsidR="003611DD" w:rsidRPr="006F6FC1">
        <w:rPr>
          <w:rFonts w:ascii="Arial Narrow" w:hAnsi="Arial Narrow"/>
        </w:rPr>
        <w:t>wocie 47.855,13</w:t>
      </w:r>
      <w:r w:rsidRPr="006F6FC1">
        <w:rPr>
          <w:rFonts w:ascii="Arial Narrow" w:hAnsi="Arial Narrow"/>
        </w:rPr>
        <w:t xml:space="preserve"> zł. prowadzona jest egzekucja. Zaległość  stanowi 18% w stosunku d</w:t>
      </w:r>
      <w:r w:rsidR="003611DD" w:rsidRPr="006F6FC1">
        <w:rPr>
          <w:rFonts w:ascii="Arial Narrow" w:hAnsi="Arial Narrow"/>
        </w:rPr>
        <w:t>o należności. W stosunku do 2010 r. zaległości  obniżyły się  o 4</w:t>
      </w:r>
      <w:r w:rsidRPr="006F6FC1">
        <w:rPr>
          <w:rFonts w:ascii="Arial Narrow" w:hAnsi="Arial Narrow"/>
        </w:rPr>
        <w:t>%. Planując wpływy z tego tytułu zakładano, że zaległośc</w:t>
      </w:r>
      <w:r w:rsidR="003611DD" w:rsidRPr="006F6FC1">
        <w:rPr>
          <w:rFonts w:ascii="Arial Narrow" w:hAnsi="Arial Narrow"/>
        </w:rPr>
        <w:t>i utrzymają się na poziomie 2010</w:t>
      </w:r>
      <w:r w:rsidRPr="006F6FC1">
        <w:rPr>
          <w:rFonts w:ascii="Arial Narrow" w:hAnsi="Arial Narrow"/>
        </w:rPr>
        <w:t xml:space="preserve"> r.</w:t>
      </w:r>
    </w:p>
    <w:p w:rsidR="00514BD7" w:rsidRPr="006F6FC1" w:rsidRDefault="00514BD7" w:rsidP="00514BD7">
      <w:pPr>
        <w:numPr>
          <w:ilvl w:val="0"/>
          <w:numId w:val="1"/>
        </w:numPr>
        <w:rPr>
          <w:rFonts w:ascii="Arial Narrow" w:hAnsi="Arial Narrow"/>
        </w:rPr>
      </w:pPr>
      <w:r w:rsidRPr="006F6FC1">
        <w:rPr>
          <w:rFonts w:ascii="Arial Narrow" w:hAnsi="Arial Narrow"/>
          <w:u w:val="single"/>
        </w:rPr>
        <w:t xml:space="preserve">wpływy z partycypacji w kosztach budowy wodociągu </w:t>
      </w:r>
      <w:r w:rsidRPr="006F6FC1">
        <w:rPr>
          <w:rFonts w:ascii="Arial Narrow" w:hAnsi="Arial Narrow"/>
        </w:rPr>
        <w:t>(§6290) – brak wykonania na zaległość w kwocie 3.374,31 zł. prowadzona jest egzekucja. Zaległość stanowi 100% w stosunku d</w:t>
      </w:r>
      <w:r w:rsidR="003611DD" w:rsidRPr="006F6FC1">
        <w:rPr>
          <w:rFonts w:ascii="Arial Narrow" w:hAnsi="Arial Narrow"/>
        </w:rPr>
        <w:t>o należności. W stosunku do 2010</w:t>
      </w:r>
      <w:r w:rsidRPr="006F6FC1">
        <w:rPr>
          <w:rFonts w:ascii="Arial Narrow" w:hAnsi="Arial Narrow"/>
        </w:rPr>
        <w:t xml:space="preserve"> r. zaległości utrzymują się na tym samym poziomie. Brak planu spowodowany jest tym, że w 2004r. zakończono partycypację w kosztach budowy wodociągów, a realizacja wpływów dotyczy ściągnięcia zaległości z lat ubiegłych.</w:t>
      </w:r>
    </w:p>
    <w:p w:rsidR="00514BD7" w:rsidRPr="006F6FC1" w:rsidRDefault="00514BD7" w:rsidP="00514BD7">
      <w:pPr>
        <w:numPr>
          <w:ilvl w:val="0"/>
          <w:numId w:val="1"/>
        </w:numPr>
        <w:rPr>
          <w:rFonts w:ascii="Arial Narrow" w:hAnsi="Arial Narrow"/>
          <w:u w:val="single"/>
        </w:rPr>
      </w:pPr>
      <w:r w:rsidRPr="006F6FC1">
        <w:rPr>
          <w:rFonts w:ascii="Arial Narrow" w:hAnsi="Arial Narrow"/>
          <w:u w:val="single"/>
        </w:rPr>
        <w:t>wpływy z odsetek od nieterminowy</w:t>
      </w:r>
      <w:r w:rsidR="00655C61" w:rsidRPr="006F6FC1">
        <w:rPr>
          <w:rFonts w:ascii="Arial Narrow" w:hAnsi="Arial Narrow"/>
          <w:u w:val="single"/>
        </w:rPr>
        <w:t>ch wpłat (§ 0920 – wykonanie 101</w:t>
      </w:r>
      <w:r w:rsidRPr="006F6FC1">
        <w:rPr>
          <w:rFonts w:ascii="Arial Narrow" w:hAnsi="Arial Narrow"/>
          <w:u w:val="single"/>
        </w:rPr>
        <w:t>% w stosunku do planu – zaplanowano szacunkowo) .</w:t>
      </w:r>
      <w:r w:rsidRPr="006F6FC1">
        <w:rPr>
          <w:rFonts w:ascii="Arial Narrow" w:hAnsi="Arial Narrow"/>
        </w:rPr>
        <w:t xml:space="preserve">  W sprawozdaniu Rb27-S wykazane z</w:t>
      </w:r>
      <w:r w:rsidR="00655C61" w:rsidRPr="006F6FC1">
        <w:rPr>
          <w:rFonts w:ascii="Arial Narrow" w:hAnsi="Arial Narrow"/>
        </w:rPr>
        <w:t>ostały odsetki w kwocie 11.700,4</w:t>
      </w:r>
      <w:r w:rsidRPr="006F6FC1">
        <w:rPr>
          <w:rFonts w:ascii="Arial Narrow" w:hAnsi="Arial Narrow"/>
        </w:rPr>
        <w:t>3 zł, które wyliczone zostały od zaległych opłat za pobór wody.</w:t>
      </w:r>
    </w:p>
    <w:p w:rsidR="00514BD7" w:rsidRPr="006F6FC1" w:rsidRDefault="00514BD7" w:rsidP="00514BD7">
      <w:pPr>
        <w:numPr>
          <w:ilvl w:val="0"/>
          <w:numId w:val="1"/>
        </w:numPr>
        <w:rPr>
          <w:rFonts w:ascii="Arial Narrow" w:hAnsi="Arial Narrow"/>
          <w:u w:val="single"/>
        </w:rPr>
      </w:pPr>
      <w:r w:rsidRPr="006F6FC1">
        <w:rPr>
          <w:rFonts w:ascii="Arial Narrow" w:hAnsi="Arial Narrow"/>
          <w:u w:val="single"/>
        </w:rPr>
        <w:t xml:space="preserve">wpływy z różnych opłat </w:t>
      </w:r>
      <w:r w:rsidR="00655C61" w:rsidRPr="006F6FC1">
        <w:rPr>
          <w:rFonts w:ascii="Arial Narrow" w:hAnsi="Arial Narrow"/>
        </w:rPr>
        <w:t xml:space="preserve">(§ 0690) – </w:t>
      </w:r>
      <w:r w:rsidRPr="006F6FC1">
        <w:rPr>
          <w:rFonts w:ascii="Arial Narrow" w:hAnsi="Arial Narrow"/>
        </w:rPr>
        <w:t xml:space="preserve"> wy</w:t>
      </w:r>
      <w:r w:rsidR="00655C61" w:rsidRPr="006F6FC1">
        <w:rPr>
          <w:rFonts w:ascii="Arial Narrow" w:hAnsi="Arial Narrow"/>
        </w:rPr>
        <w:t>konane zostały w 100%</w:t>
      </w:r>
      <w:r w:rsidRPr="006F6FC1">
        <w:rPr>
          <w:rFonts w:ascii="Arial Narrow" w:hAnsi="Arial Narrow"/>
        </w:rPr>
        <w:t xml:space="preserve"> a dotyczą wpływów z tytułu zwrotu kosztów upomnienia</w:t>
      </w:r>
    </w:p>
    <w:p w:rsidR="00514BD7" w:rsidRPr="006F6FC1" w:rsidRDefault="00514BD7" w:rsidP="00514BD7">
      <w:pPr>
        <w:ind w:left="454" w:hanging="454"/>
        <w:rPr>
          <w:rFonts w:ascii="Arial Narrow" w:hAnsi="Arial Narrow"/>
          <w:b/>
          <w:bCs/>
        </w:rPr>
      </w:pPr>
    </w:p>
    <w:p w:rsidR="00514BD7" w:rsidRPr="006F6FC1" w:rsidRDefault="00514BD7" w:rsidP="00514BD7">
      <w:pPr>
        <w:numPr>
          <w:ilvl w:val="0"/>
          <w:numId w:val="2"/>
        </w:numPr>
        <w:rPr>
          <w:rFonts w:ascii="Arial Narrow" w:hAnsi="Arial Narrow"/>
        </w:rPr>
      </w:pPr>
      <w:r w:rsidRPr="006F6FC1">
        <w:rPr>
          <w:rFonts w:ascii="Arial Narrow" w:hAnsi="Arial Narrow"/>
          <w:b/>
        </w:rPr>
        <w:t xml:space="preserve">  GOSPODARKA MIESZKANIOWA</w:t>
      </w:r>
      <w:r w:rsidRPr="006F6FC1">
        <w:rPr>
          <w:rFonts w:ascii="Arial Narrow" w:hAnsi="Arial Narrow"/>
        </w:rPr>
        <w:t xml:space="preserve"> – wpływy w tym d</w:t>
      </w:r>
      <w:r w:rsidR="00655C61" w:rsidRPr="006F6FC1">
        <w:rPr>
          <w:rFonts w:ascii="Arial Narrow" w:hAnsi="Arial Narrow"/>
        </w:rPr>
        <w:t>ziale zrealizowane zostały w 88</w:t>
      </w:r>
      <w:r w:rsidRPr="006F6FC1">
        <w:rPr>
          <w:rFonts w:ascii="Arial Narrow" w:hAnsi="Arial Narrow"/>
        </w:rPr>
        <w:t xml:space="preserve">% w stosunku do planu i pochodzą z: </w:t>
      </w:r>
    </w:p>
    <w:p w:rsidR="00514BD7" w:rsidRPr="006F6FC1" w:rsidRDefault="00514BD7" w:rsidP="00514BD7">
      <w:pPr>
        <w:numPr>
          <w:ilvl w:val="0"/>
          <w:numId w:val="3"/>
        </w:numPr>
        <w:rPr>
          <w:rFonts w:ascii="Arial Narrow" w:hAnsi="Arial Narrow"/>
          <w:u w:val="single"/>
        </w:rPr>
      </w:pPr>
      <w:r w:rsidRPr="006F6FC1">
        <w:rPr>
          <w:rFonts w:ascii="Arial Narrow" w:hAnsi="Arial Narrow"/>
          <w:u w:val="single"/>
        </w:rPr>
        <w:lastRenderedPageBreak/>
        <w:t>opłat za wieczyste użytkowanie</w:t>
      </w:r>
      <w:r w:rsidRPr="006F6FC1">
        <w:rPr>
          <w:rFonts w:ascii="Arial Narrow" w:hAnsi="Arial Narrow"/>
        </w:rPr>
        <w:t xml:space="preserve"> (§ 0470) – wykonanie w 100% w stosunku do planu. Chociaż wykonanie jest 100% to na zaległość w</w:t>
      </w:r>
      <w:r w:rsidR="00655C61" w:rsidRPr="006F6FC1">
        <w:rPr>
          <w:rFonts w:ascii="Arial Narrow" w:hAnsi="Arial Narrow"/>
        </w:rPr>
        <w:t xml:space="preserve"> kwocie 1.752,45</w:t>
      </w:r>
      <w:r w:rsidRPr="006F6FC1">
        <w:rPr>
          <w:rFonts w:ascii="Arial Narrow" w:hAnsi="Arial Narrow"/>
        </w:rPr>
        <w:t xml:space="preserve"> zł prowadzona jest</w:t>
      </w:r>
      <w:r w:rsidR="00655C61" w:rsidRPr="006F6FC1">
        <w:rPr>
          <w:rFonts w:ascii="Arial Narrow" w:hAnsi="Arial Narrow"/>
        </w:rPr>
        <w:t xml:space="preserve"> egzekucja. Zaległość stanowi 47</w:t>
      </w:r>
      <w:r w:rsidRPr="006F6FC1">
        <w:rPr>
          <w:rFonts w:ascii="Arial Narrow" w:hAnsi="Arial Narrow"/>
        </w:rPr>
        <w:t>% w stosunku do należności</w:t>
      </w:r>
      <w:r w:rsidR="00655C61" w:rsidRPr="006F6FC1">
        <w:rPr>
          <w:rFonts w:ascii="Arial Narrow" w:hAnsi="Arial Narrow"/>
        </w:rPr>
        <w:t>. W stosunku do 2010 r. zaległości wzrosły o 42%.</w:t>
      </w:r>
    </w:p>
    <w:p w:rsidR="00514BD7" w:rsidRPr="006F6FC1" w:rsidRDefault="00514BD7" w:rsidP="00514BD7">
      <w:pPr>
        <w:numPr>
          <w:ilvl w:val="0"/>
          <w:numId w:val="3"/>
        </w:numPr>
        <w:rPr>
          <w:rFonts w:ascii="Arial Narrow" w:hAnsi="Arial Narrow"/>
          <w:u w:val="single"/>
        </w:rPr>
      </w:pPr>
      <w:r w:rsidRPr="006F6FC1">
        <w:rPr>
          <w:rFonts w:ascii="Arial Narrow" w:hAnsi="Arial Narrow"/>
          <w:u w:val="single"/>
        </w:rPr>
        <w:t>dzi</w:t>
      </w:r>
      <w:r w:rsidR="00655C61" w:rsidRPr="006F6FC1">
        <w:rPr>
          <w:rFonts w:ascii="Arial Narrow" w:hAnsi="Arial Narrow"/>
          <w:u w:val="single"/>
        </w:rPr>
        <w:t>erżawy gruntów rolnych (6.992,56</w:t>
      </w:r>
      <w:r w:rsidRPr="006F6FC1">
        <w:rPr>
          <w:rFonts w:ascii="Arial Narrow" w:hAnsi="Arial Narrow"/>
          <w:u w:val="single"/>
        </w:rPr>
        <w:t xml:space="preserve"> zł),</w:t>
      </w:r>
      <w:r w:rsidR="00655C61" w:rsidRPr="006F6FC1">
        <w:rPr>
          <w:rFonts w:ascii="Arial Narrow" w:hAnsi="Arial Narrow"/>
          <w:u w:val="single"/>
        </w:rPr>
        <w:t xml:space="preserve"> lokali: mieszkalnych (12.862,40 zł) i użytkowych (30.138,01</w:t>
      </w:r>
      <w:r w:rsidRPr="006F6FC1">
        <w:rPr>
          <w:rFonts w:ascii="Arial Narrow" w:hAnsi="Arial Narrow"/>
          <w:u w:val="single"/>
        </w:rPr>
        <w:t xml:space="preserve"> zł) </w:t>
      </w:r>
      <w:r w:rsidRPr="006F6FC1">
        <w:rPr>
          <w:rFonts w:ascii="Arial Narrow" w:hAnsi="Arial Narrow"/>
        </w:rPr>
        <w:t>(§</w:t>
      </w:r>
      <w:r w:rsidR="00BF2245">
        <w:rPr>
          <w:rFonts w:ascii="Arial Narrow" w:hAnsi="Arial Narrow"/>
        </w:rPr>
        <w:t xml:space="preserve"> 0750) – wykonanie w 104</w:t>
      </w:r>
      <w:r w:rsidR="00655C61" w:rsidRPr="006F6FC1">
        <w:rPr>
          <w:rFonts w:ascii="Arial Narrow" w:hAnsi="Arial Narrow"/>
        </w:rPr>
        <w:t>%. Chociaż wykonanie jest 104</w:t>
      </w:r>
      <w:r w:rsidRPr="006F6FC1">
        <w:rPr>
          <w:rFonts w:ascii="Arial Narrow" w:hAnsi="Arial Narrow"/>
        </w:rPr>
        <w:t>% t</w:t>
      </w:r>
      <w:r w:rsidR="00655C61" w:rsidRPr="006F6FC1">
        <w:rPr>
          <w:rFonts w:ascii="Arial Narrow" w:hAnsi="Arial Narrow"/>
        </w:rPr>
        <w:t>o na zaległość w kwocie 5.121,44</w:t>
      </w:r>
      <w:r w:rsidRPr="006F6FC1">
        <w:rPr>
          <w:rFonts w:ascii="Arial Narrow" w:hAnsi="Arial Narrow"/>
        </w:rPr>
        <w:t xml:space="preserve"> zł prowadzona jes</w:t>
      </w:r>
      <w:r w:rsidR="00655C61" w:rsidRPr="006F6FC1">
        <w:rPr>
          <w:rFonts w:ascii="Arial Narrow" w:hAnsi="Arial Narrow"/>
        </w:rPr>
        <w:t>t egzekucja. Zaległość stanowi 9</w:t>
      </w:r>
      <w:r w:rsidRPr="006F6FC1">
        <w:rPr>
          <w:rFonts w:ascii="Arial Narrow" w:hAnsi="Arial Narrow"/>
        </w:rPr>
        <w:t>% w stosunku d</w:t>
      </w:r>
      <w:r w:rsidR="00655C61" w:rsidRPr="006F6FC1">
        <w:rPr>
          <w:rFonts w:ascii="Arial Narrow" w:hAnsi="Arial Narrow"/>
        </w:rPr>
        <w:t>o należności. W stosunku do 2010 r. zaległości wzrosły o 17</w:t>
      </w:r>
      <w:r w:rsidRPr="006F6FC1">
        <w:rPr>
          <w:rFonts w:ascii="Arial Narrow" w:hAnsi="Arial Narrow"/>
        </w:rPr>
        <w:t>%.</w:t>
      </w:r>
    </w:p>
    <w:p w:rsidR="00514BD7" w:rsidRPr="006F6FC1" w:rsidRDefault="00514BD7" w:rsidP="00514BD7">
      <w:pPr>
        <w:numPr>
          <w:ilvl w:val="0"/>
          <w:numId w:val="3"/>
        </w:numPr>
        <w:rPr>
          <w:rFonts w:ascii="Arial Narrow" w:hAnsi="Arial Narrow"/>
          <w:u w:val="single"/>
        </w:rPr>
      </w:pPr>
      <w:r w:rsidRPr="006F6FC1">
        <w:rPr>
          <w:rFonts w:ascii="Arial Narrow" w:hAnsi="Arial Narrow"/>
          <w:u w:val="single"/>
        </w:rPr>
        <w:t>ze sprzedaży mienia komunalnego</w:t>
      </w:r>
      <w:r w:rsidR="00655C61" w:rsidRPr="006F6FC1">
        <w:rPr>
          <w:rFonts w:ascii="Arial Narrow" w:hAnsi="Arial Narrow"/>
        </w:rPr>
        <w:t xml:space="preserve"> (§ 0770) – wykonanie w 35% w stosunku do plan</w:t>
      </w:r>
      <w:r w:rsidR="00DF499F">
        <w:rPr>
          <w:rFonts w:ascii="Arial Narrow" w:hAnsi="Arial Narrow"/>
        </w:rPr>
        <w:t>u. T</w:t>
      </w:r>
      <w:r w:rsidR="00655C61" w:rsidRPr="006F6FC1">
        <w:rPr>
          <w:rFonts w:ascii="Arial Narrow" w:hAnsi="Arial Narrow"/>
        </w:rPr>
        <w:t xml:space="preserve">ak niskie wykonanie </w:t>
      </w:r>
      <w:r w:rsidR="007A4638" w:rsidRPr="006F6FC1">
        <w:rPr>
          <w:rFonts w:ascii="Arial Narrow" w:hAnsi="Arial Narrow"/>
        </w:rPr>
        <w:t>związane jest z tym, że sprzedano tylko jeden lokal użytkowy. Mimo ogłoszonych przetargów na sprzedaż działek i lokali mieszkalnych nie doszło do sprzedaży</w:t>
      </w:r>
      <w:r w:rsidR="00655C61" w:rsidRPr="006F6FC1">
        <w:rPr>
          <w:rFonts w:ascii="Arial Narrow" w:hAnsi="Arial Narrow"/>
        </w:rPr>
        <w:t xml:space="preserve"> (</w:t>
      </w:r>
      <w:r w:rsidR="007A4638" w:rsidRPr="006F6FC1">
        <w:rPr>
          <w:rFonts w:ascii="Arial Narrow" w:hAnsi="Arial Narrow"/>
        </w:rPr>
        <w:t>brak chętnych</w:t>
      </w:r>
      <w:r w:rsidRPr="006F6FC1">
        <w:rPr>
          <w:rFonts w:ascii="Arial Narrow" w:hAnsi="Arial Narrow"/>
        </w:rPr>
        <w:t>)</w:t>
      </w:r>
      <w:r w:rsidR="007A4638" w:rsidRPr="006F6FC1">
        <w:rPr>
          <w:rFonts w:ascii="Arial Narrow" w:hAnsi="Arial Narrow"/>
        </w:rPr>
        <w:t>.</w:t>
      </w:r>
    </w:p>
    <w:p w:rsidR="00514BD7" w:rsidRPr="006F6FC1" w:rsidRDefault="00514BD7" w:rsidP="00514BD7">
      <w:pPr>
        <w:numPr>
          <w:ilvl w:val="0"/>
          <w:numId w:val="3"/>
        </w:numPr>
        <w:rPr>
          <w:rFonts w:ascii="Arial Narrow" w:hAnsi="Arial Narrow"/>
          <w:u w:val="single"/>
        </w:rPr>
      </w:pPr>
      <w:r w:rsidRPr="006F6FC1">
        <w:rPr>
          <w:rFonts w:ascii="Arial Narrow" w:hAnsi="Arial Narrow"/>
          <w:u w:val="single"/>
        </w:rPr>
        <w:t xml:space="preserve">wpływy  z odsetek od nieterminowych wpłat </w:t>
      </w:r>
      <w:r w:rsidRPr="006F6FC1">
        <w:rPr>
          <w:rFonts w:ascii="Arial Narrow" w:hAnsi="Arial Narrow"/>
        </w:rPr>
        <w:t xml:space="preserve"> (</w:t>
      </w:r>
      <w:r w:rsidR="007A4638" w:rsidRPr="006F6FC1">
        <w:rPr>
          <w:rFonts w:ascii="Arial Narrow" w:hAnsi="Arial Narrow"/>
        </w:rPr>
        <w:t>§ 0920) wykonane zostały w 100%</w:t>
      </w:r>
      <w:r w:rsidRPr="006F6FC1">
        <w:rPr>
          <w:rFonts w:ascii="Arial Narrow" w:hAnsi="Arial Narrow"/>
        </w:rPr>
        <w:t>. W sprawozdaniu Rb-27S wykazane z</w:t>
      </w:r>
      <w:r w:rsidR="007A4638" w:rsidRPr="006F6FC1">
        <w:rPr>
          <w:rFonts w:ascii="Arial Narrow" w:hAnsi="Arial Narrow"/>
        </w:rPr>
        <w:t>ostały odsetki w kwocie 2.317,88</w:t>
      </w:r>
      <w:r w:rsidRPr="006F6FC1">
        <w:rPr>
          <w:rFonts w:ascii="Arial Narrow" w:hAnsi="Arial Narrow"/>
        </w:rPr>
        <w:t xml:space="preserve"> zł, które wyliczone zostały od zaległych wpływów z tytułu: wieczystego użytkowania i czynszów</w:t>
      </w:r>
    </w:p>
    <w:p w:rsidR="00514BD7" w:rsidRPr="006F6FC1" w:rsidRDefault="00514BD7" w:rsidP="00514BD7">
      <w:pPr>
        <w:numPr>
          <w:ilvl w:val="0"/>
          <w:numId w:val="3"/>
        </w:numPr>
        <w:rPr>
          <w:rFonts w:ascii="Arial Narrow" w:hAnsi="Arial Narrow"/>
          <w:u w:val="single"/>
        </w:rPr>
      </w:pPr>
      <w:r w:rsidRPr="006F6FC1">
        <w:rPr>
          <w:rFonts w:ascii="Arial Narrow" w:hAnsi="Arial Narrow"/>
          <w:u w:val="single"/>
        </w:rPr>
        <w:t>wpływy z różnych dochodów</w:t>
      </w:r>
      <w:r w:rsidRPr="006F6FC1">
        <w:rPr>
          <w:rFonts w:ascii="Arial Narrow" w:hAnsi="Arial Narrow"/>
        </w:rPr>
        <w:t xml:space="preserve">  (§ 0970) wykonane</w:t>
      </w:r>
      <w:r w:rsidR="007A4638" w:rsidRPr="006F6FC1">
        <w:rPr>
          <w:rFonts w:ascii="Arial Narrow" w:hAnsi="Arial Narrow"/>
        </w:rPr>
        <w:t xml:space="preserve"> zostały w 100</w:t>
      </w:r>
      <w:r w:rsidRPr="006F6FC1">
        <w:rPr>
          <w:rFonts w:ascii="Arial Narrow" w:hAnsi="Arial Narrow"/>
        </w:rPr>
        <w:t>% i dotyczą  w szczególności zwrotu podatku VAT przez Pierwszy Urząd Skarbowy we Wrocławiu (budowa kanalizacji i oczyszczalni ścieków dla aglomeracji Jordanów Śląski).</w:t>
      </w:r>
    </w:p>
    <w:p w:rsidR="00514BD7" w:rsidRPr="006F6FC1" w:rsidRDefault="00514BD7" w:rsidP="00514BD7">
      <w:pPr>
        <w:rPr>
          <w:rFonts w:ascii="Arial Narrow" w:hAnsi="Arial Narrow"/>
          <w:u w:val="single"/>
        </w:rPr>
      </w:pPr>
    </w:p>
    <w:p w:rsidR="00514BD7" w:rsidRPr="006F6FC1" w:rsidRDefault="00514BD7" w:rsidP="00514BD7">
      <w:pPr>
        <w:ind w:left="510" w:hanging="510"/>
        <w:rPr>
          <w:rFonts w:ascii="Arial Narrow" w:hAnsi="Arial Narrow"/>
        </w:rPr>
      </w:pPr>
      <w:r w:rsidRPr="006F6FC1">
        <w:rPr>
          <w:rFonts w:ascii="Arial Narrow" w:hAnsi="Arial Narrow"/>
          <w:b/>
        </w:rPr>
        <w:t xml:space="preserve">750  ADMINISTARCJA PUBLICZNA </w:t>
      </w:r>
      <w:r w:rsidRPr="006F6FC1">
        <w:rPr>
          <w:rFonts w:ascii="Arial Narrow" w:hAnsi="Arial Narrow"/>
        </w:rPr>
        <w:t>– wpływy w tym d</w:t>
      </w:r>
      <w:r w:rsidR="007A4638" w:rsidRPr="006F6FC1">
        <w:rPr>
          <w:rFonts w:ascii="Arial Narrow" w:hAnsi="Arial Narrow"/>
        </w:rPr>
        <w:t>ziale zrealizowane zostały w 100</w:t>
      </w:r>
      <w:r w:rsidRPr="006F6FC1">
        <w:rPr>
          <w:rFonts w:ascii="Arial Narrow" w:hAnsi="Arial Narrow"/>
        </w:rPr>
        <w:t>% w stosunku do planu i pochodzą z:</w:t>
      </w:r>
    </w:p>
    <w:p w:rsidR="00514BD7" w:rsidRPr="006F6FC1" w:rsidRDefault="00514BD7" w:rsidP="00514BD7">
      <w:pPr>
        <w:numPr>
          <w:ilvl w:val="0"/>
          <w:numId w:val="4"/>
        </w:numPr>
        <w:rPr>
          <w:rFonts w:ascii="Arial Narrow" w:hAnsi="Arial Narrow"/>
        </w:rPr>
      </w:pPr>
      <w:r w:rsidRPr="006F6FC1">
        <w:rPr>
          <w:rFonts w:ascii="Arial Narrow" w:hAnsi="Arial Narrow"/>
          <w:u w:val="single"/>
        </w:rPr>
        <w:t>dotacji na prowadzenie bieżących zadań zleconych gminie</w:t>
      </w:r>
      <w:r w:rsidRPr="006F6FC1">
        <w:rPr>
          <w:rFonts w:ascii="Arial Narrow" w:hAnsi="Arial Narrow"/>
        </w:rPr>
        <w:t xml:space="preserve"> ( rozdz.75011) wykonanie 100%</w:t>
      </w:r>
    </w:p>
    <w:p w:rsidR="00514BD7" w:rsidRPr="006F6FC1" w:rsidRDefault="00514BD7" w:rsidP="00514BD7">
      <w:pPr>
        <w:numPr>
          <w:ilvl w:val="0"/>
          <w:numId w:val="4"/>
        </w:numPr>
        <w:rPr>
          <w:rFonts w:ascii="Arial Narrow" w:hAnsi="Arial Narrow"/>
        </w:rPr>
      </w:pPr>
      <w:r w:rsidRPr="006F6FC1">
        <w:rPr>
          <w:rFonts w:ascii="Arial Narrow" w:hAnsi="Arial Narrow"/>
          <w:u w:val="single"/>
        </w:rPr>
        <w:t>wpływów z tytułu</w:t>
      </w:r>
      <w:r w:rsidRPr="006F6FC1">
        <w:rPr>
          <w:rFonts w:ascii="Arial Narrow" w:hAnsi="Arial Narrow"/>
        </w:rPr>
        <w:t>:</w:t>
      </w:r>
      <w:r w:rsidR="007A4638" w:rsidRPr="006F6FC1">
        <w:rPr>
          <w:rFonts w:ascii="Arial Narrow" w:hAnsi="Arial Narrow"/>
        </w:rPr>
        <w:t xml:space="preserve"> </w:t>
      </w:r>
      <w:r w:rsidRPr="006F6FC1">
        <w:rPr>
          <w:rFonts w:ascii="Arial Narrow" w:hAnsi="Arial Narrow"/>
        </w:rPr>
        <w:t xml:space="preserve"> różnych dochodów (ro</w:t>
      </w:r>
      <w:r w:rsidR="007A4638" w:rsidRPr="006F6FC1">
        <w:rPr>
          <w:rFonts w:ascii="Arial Narrow" w:hAnsi="Arial Narrow"/>
        </w:rPr>
        <w:t>zdz. 75023 § 0970) wykonanie 104</w:t>
      </w:r>
      <w:r w:rsidRPr="006F6FC1">
        <w:rPr>
          <w:rFonts w:ascii="Arial Narrow" w:hAnsi="Arial Narrow"/>
        </w:rPr>
        <w:t>% w stosunku do planu, a dotyczą wynagradzania naliczonego za terminowe odprowadzanie zaliczek na podatek dochodowy od osób fizycznych na konto Urzędu Skarboweg</w:t>
      </w:r>
      <w:r w:rsidR="007A4638" w:rsidRPr="006F6FC1">
        <w:rPr>
          <w:rFonts w:ascii="Arial Narrow" w:hAnsi="Arial Narrow"/>
        </w:rPr>
        <w:t>o</w:t>
      </w:r>
      <w:r w:rsidRPr="006F6FC1">
        <w:rPr>
          <w:rFonts w:ascii="Arial Narrow" w:hAnsi="Arial Narrow"/>
        </w:rPr>
        <w:t>. Wyższe wykonanie związane jest z tym, ż</w:t>
      </w:r>
      <w:r w:rsidR="007A4638" w:rsidRPr="006F6FC1">
        <w:rPr>
          <w:rFonts w:ascii="Arial Narrow" w:hAnsi="Arial Narrow"/>
        </w:rPr>
        <w:t xml:space="preserve">e </w:t>
      </w:r>
      <w:r w:rsidRPr="006F6FC1">
        <w:rPr>
          <w:rFonts w:ascii="Arial Narrow" w:hAnsi="Arial Narrow"/>
        </w:rPr>
        <w:t xml:space="preserve"> wpływy z różnych dochodów planowane były szacunkowo.</w:t>
      </w:r>
    </w:p>
    <w:p w:rsidR="00514BD7" w:rsidRPr="006F6FC1" w:rsidRDefault="00514BD7" w:rsidP="00514BD7">
      <w:pPr>
        <w:numPr>
          <w:ilvl w:val="0"/>
          <w:numId w:val="4"/>
        </w:numPr>
        <w:rPr>
          <w:rFonts w:ascii="Arial Narrow" w:hAnsi="Arial Narrow"/>
        </w:rPr>
      </w:pPr>
      <w:r w:rsidRPr="006F6FC1">
        <w:rPr>
          <w:rFonts w:ascii="Arial Narrow" w:hAnsi="Arial Narrow"/>
          <w:u w:val="single"/>
        </w:rPr>
        <w:t xml:space="preserve">dochodów związanych z realizacją zadań z zakresu administracji rządowej oraz innych zadań zleconych ustawami </w:t>
      </w:r>
      <w:r w:rsidRPr="006F6FC1">
        <w:rPr>
          <w:rFonts w:ascii="Arial Narrow" w:hAnsi="Arial Narrow"/>
        </w:rPr>
        <w:t xml:space="preserve">(§ 2360) </w:t>
      </w:r>
      <w:r w:rsidR="007A4638" w:rsidRPr="006F6FC1">
        <w:rPr>
          <w:rFonts w:ascii="Arial Narrow" w:hAnsi="Arial Narrow"/>
        </w:rPr>
        <w:t>– wykonane zostały w kwocie 7,75</w:t>
      </w:r>
      <w:r w:rsidRPr="006F6FC1">
        <w:rPr>
          <w:rFonts w:ascii="Arial Narrow" w:hAnsi="Arial Narrow"/>
        </w:rPr>
        <w:t xml:space="preserve"> zł. Wysokość wpływów wynosi 5% od opłaty za udostępnienie danych osobowych. Wpływy z tego tytułu nie były planowane.</w:t>
      </w:r>
    </w:p>
    <w:p w:rsidR="00514BD7" w:rsidRPr="006F6FC1" w:rsidRDefault="00514BD7" w:rsidP="00514BD7">
      <w:pPr>
        <w:numPr>
          <w:ilvl w:val="0"/>
          <w:numId w:val="4"/>
        </w:numPr>
        <w:rPr>
          <w:rFonts w:ascii="Arial Narrow" w:hAnsi="Arial Narrow"/>
        </w:rPr>
      </w:pPr>
      <w:r w:rsidRPr="006F6FC1">
        <w:rPr>
          <w:rFonts w:ascii="Arial Narrow" w:hAnsi="Arial Narrow"/>
          <w:u w:val="single"/>
        </w:rPr>
        <w:t>wpływów z tytułu rozliczenia płatności projektu „Rozbudowa infrastruktury teleinformatycznej na obszarze Powiatu Wrocławskiego i 7 gmin (...).</w:t>
      </w:r>
      <w:r w:rsidR="007A4638" w:rsidRPr="006F6FC1">
        <w:rPr>
          <w:rFonts w:ascii="Arial Narrow" w:hAnsi="Arial Narrow"/>
        </w:rPr>
        <w:t xml:space="preserve"> </w:t>
      </w:r>
      <w:r w:rsidRPr="006F6FC1">
        <w:rPr>
          <w:rFonts w:ascii="Arial Narrow" w:hAnsi="Arial Narrow"/>
        </w:rPr>
        <w:t xml:space="preserve"> wykonan</w:t>
      </w:r>
      <w:r w:rsidR="007A4638" w:rsidRPr="006F6FC1">
        <w:rPr>
          <w:rFonts w:ascii="Arial Narrow" w:hAnsi="Arial Narrow"/>
        </w:rPr>
        <w:t>e zostały w 100%</w:t>
      </w:r>
      <w:r w:rsidRPr="006F6FC1">
        <w:rPr>
          <w:rFonts w:ascii="Arial Narrow" w:hAnsi="Arial Narrow"/>
        </w:rPr>
        <w:t xml:space="preserve"> – rozdz. 75023 § 6207</w:t>
      </w:r>
    </w:p>
    <w:p w:rsidR="00514BD7" w:rsidRPr="006F6FC1" w:rsidRDefault="00514BD7" w:rsidP="00514BD7">
      <w:pPr>
        <w:numPr>
          <w:ilvl w:val="0"/>
          <w:numId w:val="4"/>
        </w:numPr>
        <w:rPr>
          <w:rFonts w:ascii="Arial Narrow" w:hAnsi="Arial Narrow"/>
        </w:rPr>
      </w:pPr>
      <w:r w:rsidRPr="006F6FC1">
        <w:rPr>
          <w:rFonts w:ascii="Arial Narrow" w:hAnsi="Arial Narrow"/>
          <w:u w:val="single"/>
        </w:rPr>
        <w:t>dotacji na przeprowad</w:t>
      </w:r>
      <w:r w:rsidR="007A4638" w:rsidRPr="006F6FC1">
        <w:rPr>
          <w:rFonts w:ascii="Arial Narrow" w:hAnsi="Arial Narrow"/>
          <w:u w:val="single"/>
        </w:rPr>
        <w:t>zenie powszechnego spisu ludności i mieszkań</w:t>
      </w:r>
      <w:r w:rsidRPr="006F6FC1">
        <w:rPr>
          <w:rFonts w:ascii="Arial Narrow" w:hAnsi="Arial Narrow"/>
          <w:u w:val="single"/>
        </w:rPr>
        <w:t xml:space="preserve"> </w:t>
      </w:r>
      <w:r w:rsidR="007A4638" w:rsidRPr="006F6FC1">
        <w:rPr>
          <w:rFonts w:ascii="Arial Narrow" w:hAnsi="Arial Narrow"/>
        </w:rPr>
        <w:t>(rozdz. 75056) wykonanie 100</w:t>
      </w:r>
      <w:r w:rsidRPr="006F6FC1">
        <w:rPr>
          <w:rFonts w:ascii="Arial Narrow" w:hAnsi="Arial Narrow"/>
        </w:rPr>
        <w:t>%</w:t>
      </w:r>
    </w:p>
    <w:p w:rsidR="007A4638" w:rsidRPr="006F6FC1" w:rsidRDefault="007A4638" w:rsidP="00514BD7">
      <w:pPr>
        <w:numPr>
          <w:ilvl w:val="0"/>
          <w:numId w:val="4"/>
        </w:numPr>
        <w:rPr>
          <w:rFonts w:ascii="Arial Narrow" w:hAnsi="Arial Narrow"/>
          <w:u w:val="single"/>
        </w:rPr>
      </w:pPr>
      <w:r w:rsidRPr="006F6FC1">
        <w:rPr>
          <w:rFonts w:ascii="Arial Narrow" w:hAnsi="Arial Narrow"/>
          <w:u w:val="single"/>
        </w:rPr>
        <w:t>wpływów z tytułu naliczenia płatności projektu „Dożynki Gminne Jordanów Śląski 2011”</w:t>
      </w:r>
      <w:r w:rsidRPr="006F6FC1">
        <w:rPr>
          <w:rFonts w:ascii="Arial Narrow" w:hAnsi="Arial Narrow"/>
        </w:rPr>
        <w:t xml:space="preserve"> z zakresu małych projektów w ramach </w:t>
      </w:r>
      <w:r w:rsidR="000E3B6F" w:rsidRPr="006F6FC1">
        <w:rPr>
          <w:rFonts w:ascii="Arial Narrow" w:hAnsi="Arial Narrow"/>
        </w:rPr>
        <w:t>dzia</w:t>
      </w:r>
      <w:r w:rsidR="00E54578">
        <w:rPr>
          <w:rFonts w:ascii="Arial Narrow" w:hAnsi="Arial Narrow"/>
        </w:rPr>
        <w:t>łania 413 „Wdrażanie</w:t>
      </w:r>
      <w:r w:rsidRPr="006F6FC1">
        <w:rPr>
          <w:rFonts w:ascii="Arial Narrow" w:hAnsi="Arial Narrow"/>
        </w:rPr>
        <w:t xml:space="preserve"> lokalnych strategii rozwoju” i wykonane zostały w 100% (rozdz. 75075 § 2007)</w:t>
      </w:r>
    </w:p>
    <w:p w:rsidR="00514BD7" w:rsidRPr="006F6FC1" w:rsidRDefault="00514BD7" w:rsidP="00514BD7">
      <w:pPr>
        <w:numPr>
          <w:ilvl w:val="0"/>
          <w:numId w:val="4"/>
        </w:numPr>
        <w:rPr>
          <w:rFonts w:ascii="Arial Narrow" w:hAnsi="Arial Narrow"/>
        </w:rPr>
      </w:pPr>
      <w:r w:rsidRPr="006F6FC1">
        <w:rPr>
          <w:rFonts w:ascii="Arial Narrow" w:hAnsi="Arial Narrow"/>
          <w:u w:val="single"/>
        </w:rPr>
        <w:t>wpływów z tytułu darowizn</w:t>
      </w:r>
      <w:r w:rsidRPr="006F6FC1">
        <w:rPr>
          <w:rFonts w:ascii="Arial Narrow" w:hAnsi="Arial Narrow"/>
        </w:rPr>
        <w:t xml:space="preserve"> wykonanie 100% w stosunku do planu  rozdz. 75095</w:t>
      </w:r>
    </w:p>
    <w:p w:rsidR="00514BD7" w:rsidRPr="006F6FC1" w:rsidRDefault="00514BD7" w:rsidP="00514BD7">
      <w:pPr>
        <w:rPr>
          <w:rFonts w:ascii="Arial Narrow" w:hAnsi="Arial Narrow"/>
        </w:rPr>
      </w:pPr>
    </w:p>
    <w:p w:rsidR="00514BD7" w:rsidRPr="006F6FC1" w:rsidRDefault="00514BD7" w:rsidP="00514BD7">
      <w:pPr>
        <w:ind w:left="510" w:hanging="510"/>
        <w:rPr>
          <w:rFonts w:ascii="Arial Narrow" w:hAnsi="Arial Narrow"/>
        </w:rPr>
      </w:pPr>
      <w:r w:rsidRPr="006F6FC1">
        <w:rPr>
          <w:rFonts w:ascii="Arial Narrow" w:hAnsi="Arial Narrow"/>
          <w:b/>
        </w:rPr>
        <w:t xml:space="preserve">751  URZĘDY NACZELNYCH ORGANÓW WŁADZY PAŃSTWOWEJ, KONTROLI I OCHRONY PRAWA ORAZ SĄDOWNICTWA – </w:t>
      </w:r>
      <w:r w:rsidR="000E3B6F" w:rsidRPr="006F6FC1">
        <w:rPr>
          <w:rFonts w:ascii="Arial Narrow" w:hAnsi="Arial Narrow"/>
        </w:rPr>
        <w:t>dochody wykonano w 93</w:t>
      </w:r>
      <w:r w:rsidRPr="006F6FC1">
        <w:rPr>
          <w:rFonts w:ascii="Arial Narrow" w:hAnsi="Arial Narrow"/>
        </w:rPr>
        <w:t>% w stosunku do planu i pochodzą z dotacji celowej na:</w:t>
      </w:r>
    </w:p>
    <w:p w:rsidR="00514BD7" w:rsidRPr="006F6FC1" w:rsidRDefault="00514BD7" w:rsidP="00514BD7">
      <w:pPr>
        <w:numPr>
          <w:ilvl w:val="0"/>
          <w:numId w:val="5"/>
        </w:numPr>
        <w:rPr>
          <w:rFonts w:ascii="Arial Narrow" w:hAnsi="Arial Narrow"/>
          <w:u w:val="single"/>
        </w:rPr>
      </w:pPr>
      <w:r w:rsidRPr="006F6FC1">
        <w:rPr>
          <w:rFonts w:ascii="Arial Narrow" w:hAnsi="Arial Narrow"/>
          <w:u w:val="single"/>
        </w:rPr>
        <w:t xml:space="preserve">zadania związane z aktualizacją rejestru spisu wyborców </w:t>
      </w:r>
      <w:r w:rsidRPr="006F6FC1">
        <w:rPr>
          <w:rFonts w:ascii="Arial Narrow" w:hAnsi="Arial Narrow"/>
        </w:rPr>
        <w:t>rozdz. 75101 – wykonanie 100% w stosunku do planu.</w:t>
      </w:r>
    </w:p>
    <w:p w:rsidR="00514BD7" w:rsidRPr="006F6FC1" w:rsidRDefault="00514BD7" w:rsidP="00514BD7">
      <w:pPr>
        <w:numPr>
          <w:ilvl w:val="0"/>
          <w:numId w:val="5"/>
        </w:numPr>
        <w:rPr>
          <w:rFonts w:ascii="Arial Narrow" w:hAnsi="Arial Narrow"/>
          <w:u w:val="single"/>
        </w:rPr>
      </w:pPr>
      <w:r w:rsidRPr="006F6FC1">
        <w:rPr>
          <w:rFonts w:ascii="Arial Narrow" w:hAnsi="Arial Narrow"/>
          <w:u w:val="single"/>
        </w:rPr>
        <w:t>zadani</w:t>
      </w:r>
      <w:r w:rsidR="000E3B6F" w:rsidRPr="006F6FC1">
        <w:rPr>
          <w:rFonts w:ascii="Arial Narrow" w:hAnsi="Arial Narrow"/>
          <w:u w:val="single"/>
        </w:rPr>
        <w:t>a związane z wyborami do Sejmu i Senatu</w:t>
      </w:r>
      <w:r w:rsidRPr="006F6FC1">
        <w:rPr>
          <w:rFonts w:ascii="Arial Narrow" w:hAnsi="Arial Narrow"/>
          <w:u w:val="single"/>
        </w:rPr>
        <w:t xml:space="preserve"> Rzeczypospolitej Polskiej </w:t>
      </w:r>
      <w:r w:rsidR="000E3B6F" w:rsidRPr="006F6FC1">
        <w:rPr>
          <w:rFonts w:ascii="Arial Narrow" w:hAnsi="Arial Narrow"/>
        </w:rPr>
        <w:t>rozdz. 75108</w:t>
      </w:r>
      <w:r w:rsidRPr="006F6FC1">
        <w:rPr>
          <w:rFonts w:ascii="Arial Narrow" w:hAnsi="Arial Narrow"/>
        </w:rPr>
        <w:t xml:space="preserve"> – wykonanie 100% w stosunku do planu</w:t>
      </w:r>
    </w:p>
    <w:p w:rsidR="00514BD7" w:rsidRPr="006F6FC1" w:rsidRDefault="00514BD7" w:rsidP="00514BD7">
      <w:pPr>
        <w:numPr>
          <w:ilvl w:val="0"/>
          <w:numId w:val="5"/>
        </w:numPr>
        <w:rPr>
          <w:rFonts w:ascii="Arial Narrow" w:hAnsi="Arial Narrow"/>
          <w:u w:val="single"/>
        </w:rPr>
      </w:pPr>
      <w:r w:rsidRPr="006F6FC1">
        <w:rPr>
          <w:rFonts w:ascii="Arial Narrow" w:hAnsi="Arial Narrow"/>
          <w:u w:val="single"/>
        </w:rPr>
        <w:t>zadania związane z wyborami</w:t>
      </w:r>
      <w:r w:rsidR="000E3B6F" w:rsidRPr="006F6FC1">
        <w:rPr>
          <w:rFonts w:ascii="Arial Narrow" w:hAnsi="Arial Narrow"/>
          <w:u w:val="single"/>
        </w:rPr>
        <w:t xml:space="preserve"> uzupełniającymi </w:t>
      </w:r>
      <w:r w:rsidRPr="006F6FC1">
        <w:rPr>
          <w:rFonts w:ascii="Arial Narrow" w:hAnsi="Arial Narrow"/>
          <w:u w:val="single"/>
        </w:rPr>
        <w:t xml:space="preserve"> do Rady Gminy </w:t>
      </w:r>
      <w:r w:rsidR="000E3B6F" w:rsidRPr="006F6FC1">
        <w:rPr>
          <w:rFonts w:ascii="Arial Narrow" w:hAnsi="Arial Narrow"/>
          <w:u w:val="single"/>
        </w:rPr>
        <w:t xml:space="preserve">zarządzonych na dzień 15.05.2011 r. </w:t>
      </w:r>
      <w:r w:rsidR="000E3B6F" w:rsidRPr="006F6FC1">
        <w:rPr>
          <w:rFonts w:ascii="Arial Narrow" w:hAnsi="Arial Narrow"/>
        </w:rPr>
        <w:t xml:space="preserve"> rozdz. 75109 – wykonanie 8</w:t>
      </w:r>
      <w:r w:rsidRPr="006F6FC1">
        <w:rPr>
          <w:rFonts w:ascii="Arial Narrow" w:hAnsi="Arial Narrow"/>
        </w:rPr>
        <w:t xml:space="preserve">4%. </w:t>
      </w:r>
      <w:r w:rsidR="000E3B6F" w:rsidRPr="006F6FC1">
        <w:rPr>
          <w:rFonts w:ascii="Arial Narrow" w:hAnsi="Arial Narrow"/>
        </w:rPr>
        <w:t>Dotację otrzymano do wysokości zrealizowanych wydatków.</w:t>
      </w:r>
    </w:p>
    <w:p w:rsidR="000E3B6F" w:rsidRPr="006F6FC1" w:rsidRDefault="000E3B6F" w:rsidP="000E3B6F">
      <w:pPr>
        <w:rPr>
          <w:rFonts w:ascii="Arial Narrow" w:hAnsi="Arial Narrow"/>
        </w:rPr>
      </w:pPr>
      <w:r w:rsidRPr="006F6FC1">
        <w:rPr>
          <w:rFonts w:ascii="Arial Narrow" w:hAnsi="Arial Narrow"/>
          <w:b/>
        </w:rPr>
        <w:lastRenderedPageBreak/>
        <w:t xml:space="preserve">752   OBRONA NARODOWA </w:t>
      </w:r>
      <w:r w:rsidRPr="006F6FC1">
        <w:rPr>
          <w:rFonts w:ascii="Arial Narrow" w:hAnsi="Arial Narrow"/>
        </w:rPr>
        <w:t xml:space="preserve">– dochody wykonane w 100% w stosunku do planu i </w:t>
      </w:r>
    </w:p>
    <w:p w:rsidR="000E3B6F" w:rsidRPr="006F6FC1" w:rsidRDefault="000E3B6F" w:rsidP="000E3B6F">
      <w:pPr>
        <w:rPr>
          <w:rFonts w:ascii="Arial Narrow" w:hAnsi="Arial Narrow"/>
        </w:rPr>
      </w:pPr>
      <w:r w:rsidRPr="006F6FC1">
        <w:rPr>
          <w:rFonts w:ascii="Arial Narrow" w:hAnsi="Arial Narrow"/>
        </w:rPr>
        <w:t xml:space="preserve">          pochodzą z:</w:t>
      </w:r>
    </w:p>
    <w:p w:rsidR="000E3B6F" w:rsidRPr="006F6FC1" w:rsidRDefault="000E3B6F" w:rsidP="000E3B6F">
      <w:pPr>
        <w:pStyle w:val="Akapitzlist"/>
        <w:numPr>
          <w:ilvl w:val="0"/>
          <w:numId w:val="53"/>
        </w:numPr>
        <w:rPr>
          <w:rFonts w:ascii="Arial Narrow" w:hAnsi="Arial Narrow"/>
          <w:u w:val="single"/>
        </w:rPr>
      </w:pPr>
      <w:r w:rsidRPr="006F6FC1">
        <w:rPr>
          <w:rFonts w:ascii="Arial Narrow" w:hAnsi="Arial Narrow"/>
          <w:u w:val="single"/>
        </w:rPr>
        <w:t>dotacji na pozostałe wydatki obronne rozdz. 75212 § 2010 – wykonanie 100%</w:t>
      </w:r>
    </w:p>
    <w:p w:rsidR="00514BD7" w:rsidRPr="006F6FC1" w:rsidRDefault="00514BD7" w:rsidP="00514BD7">
      <w:pPr>
        <w:ind w:left="360"/>
        <w:rPr>
          <w:rFonts w:ascii="Arial Narrow" w:hAnsi="Arial Narrow"/>
          <w:u w:val="single"/>
        </w:rPr>
      </w:pPr>
    </w:p>
    <w:p w:rsidR="00514BD7" w:rsidRPr="006F6FC1" w:rsidRDefault="00514BD7" w:rsidP="000E3B6F">
      <w:pPr>
        <w:ind w:left="454" w:hanging="454"/>
        <w:rPr>
          <w:rFonts w:ascii="Arial Narrow" w:hAnsi="Arial Narrow"/>
        </w:rPr>
      </w:pPr>
      <w:r w:rsidRPr="006F6FC1">
        <w:rPr>
          <w:rFonts w:ascii="Arial Narrow" w:hAnsi="Arial Narrow"/>
          <w:b/>
        </w:rPr>
        <w:t xml:space="preserve">754  BEZPIECZEŃSTWO PUBLICZNE I OCHRONA PRZECIWPOŻAROWA </w:t>
      </w:r>
      <w:r w:rsidRPr="006F6FC1">
        <w:rPr>
          <w:rFonts w:ascii="Arial Narrow" w:hAnsi="Arial Narrow"/>
        </w:rPr>
        <w:t xml:space="preserve">– </w:t>
      </w:r>
      <w:r w:rsidR="000E3B6F" w:rsidRPr="006F6FC1">
        <w:rPr>
          <w:rFonts w:ascii="Arial Narrow" w:hAnsi="Arial Narrow"/>
        </w:rPr>
        <w:t xml:space="preserve">   </w:t>
      </w:r>
      <w:r w:rsidRPr="006F6FC1">
        <w:rPr>
          <w:rFonts w:ascii="Arial Narrow" w:hAnsi="Arial Narrow"/>
        </w:rPr>
        <w:t>wpływy w tym dziale wykonane zostały w 100% w stosunku do planu i pochodzą z:</w:t>
      </w:r>
    </w:p>
    <w:p w:rsidR="00514BD7" w:rsidRPr="006F6FC1" w:rsidRDefault="00514BD7" w:rsidP="00514BD7">
      <w:pPr>
        <w:numPr>
          <w:ilvl w:val="0"/>
          <w:numId w:val="5"/>
        </w:numPr>
        <w:rPr>
          <w:rFonts w:ascii="Arial Narrow" w:hAnsi="Arial Narrow"/>
        </w:rPr>
      </w:pPr>
      <w:r w:rsidRPr="006F6FC1">
        <w:rPr>
          <w:rFonts w:ascii="Arial Narrow" w:hAnsi="Arial Narrow"/>
        </w:rPr>
        <w:t xml:space="preserve"> dotacji przeznaczonej na wydatki związane z obroną cywilną rozdz. 75414 – wykonanie 100% w stosunku do planu.</w:t>
      </w:r>
    </w:p>
    <w:p w:rsidR="00514BD7" w:rsidRPr="006F6FC1" w:rsidRDefault="00514BD7" w:rsidP="00514BD7">
      <w:pPr>
        <w:rPr>
          <w:rFonts w:ascii="Arial Narrow" w:hAnsi="Arial Narrow"/>
        </w:rPr>
      </w:pPr>
    </w:p>
    <w:p w:rsidR="00514BD7" w:rsidRPr="006F6FC1" w:rsidRDefault="00514BD7" w:rsidP="00514BD7">
      <w:pPr>
        <w:ind w:left="510" w:hanging="510"/>
        <w:rPr>
          <w:rFonts w:ascii="Arial Narrow" w:hAnsi="Arial Narrow"/>
        </w:rPr>
      </w:pPr>
      <w:r w:rsidRPr="006F6FC1">
        <w:rPr>
          <w:rFonts w:ascii="Arial Narrow" w:hAnsi="Arial Narrow"/>
          <w:b/>
        </w:rPr>
        <w:t xml:space="preserve">756  DOCHODY OD OSÓB PRAWNYCH, OD OSÓB FIZYCZNYCH I OD INNYCH JEDNOSTEK NIEPOSIADAJACYCH OSOBOWOŚCI PRAWNEJ ORAZ WYDATKI ZWIĄZANE Z ICH POBOREM </w:t>
      </w:r>
      <w:r w:rsidRPr="006F6FC1">
        <w:rPr>
          <w:rFonts w:ascii="Arial Narrow" w:hAnsi="Arial Narrow"/>
        </w:rPr>
        <w:t>– dochody w t</w:t>
      </w:r>
      <w:r w:rsidR="00D958D8" w:rsidRPr="006F6FC1">
        <w:rPr>
          <w:rFonts w:ascii="Arial Narrow" w:hAnsi="Arial Narrow"/>
        </w:rPr>
        <w:t>ym dziale wykonane zostały w 100</w:t>
      </w:r>
      <w:r w:rsidRPr="006F6FC1">
        <w:rPr>
          <w:rFonts w:ascii="Arial Narrow" w:hAnsi="Arial Narrow"/>
        </w:rPr>
        <w:t xml:space="preserve">% w stosunku do planu i obejmują: </w:t>
      </w:r>
    </w:p>
    <w:p w:rsidR="00514BD7" w:rsidRPr="006F6FC1" w:rsidRDefault="00514BD7" w:rsidP="00514BD7">
      <w:pPr>
        <w:numPr>
          <w:ilvl w:val="0"/>
          <w:numId w:val="6"/>
        </w:numPr>
        <w:rPr>
          <w:rFonts w:ascii="Arial Narrow" w:hAnsi="Arial Narrow"/>
        </w:rPr>
      </w:pPr>
      <w:r w:rsidRPr="006F6FC1">
        <w:rPr>
          <w:rFonts w:ascii="Arial Narrow" w:hAnsi="Arial Narrow"/>
          <w:u w:val="single"/>
        </w:rPr>
        <w:t>Wpływy z podatku dochodowego od osób fizycznych</w:t>
      </w:r>
      <w:r w:rsidRPr="006F6FC1">
        <w:rPr>
          <w:rFonts w:ascii="Arial Narrow" w:hAnsi="Arial Narrow"/>
        </w:rPr>
        <w:t xml:space="preserve"> ro</w:t>
      </w:r>
      <w:r w:rsidR="00D958D8" w:rsidRPr="006F6FC1">
        <w:rPr>
          <w:rFonts w:ascii="Arial Narrow" w:hAnsi="Arial Narrow"/>
        </w:rPr>
        <w:t>zdz. 75601 – wykonane zostały z tytułu:</w:t>
      </w:r>
    </w:p>
    <w:p w:rsidR="00514BD7" w:rsidRPr="006F6FC1" w:rsidRDefault="00514BD7" w:rsidP="00514BD7">
      <w:pPr>
        <w:numPr>
          <w:ilvl w:val="0"/>
          <w:numId w:val="7"/>
        </w:numPr>
        <w:rPr>
          <w:rFonts w:ascii="Arial Narrow" w:hAnsi="Arial Narrow"/>
        </w:rPr>
      </w:pPr>
      <w:r w:rsidRPr="006F6FC1">
        <w:rPr>
          <w:rFonts w:ascii="Arial Narrow" w:hAnsi="Arial Narrow"/>
          <w:b/>
          <w:i/>
        </w:rPr>
        <w:t xml:space="preserve">wpływów z karty podatkowej </w:t>
      </w:r>
      <w:r w:rsidRPr="006F6FC1">
        <w:rPr>
          <w:rFonts w:ascii="Arial Narrow" w:hAnsi="Arial Narrow"/>
        </w:rPr>
        <w:t>– wyko</w:t>
      </w:r>
      <w:r w:rsidR="00D958D8" w:rsidRPr="006F6FC1">
        <w:rPr>
          <w:rFonts w:ascii="Arial Narrow" w:hAnsi="Arial Narrow"/>
        </w:rPr>
        <w:t xml:space="preserve">nanie na minus 147,50 zł </w:t>
      </w:r>
      <w:r w:rsidRPr="006F6FC1">
        <w:rPr>
          <w:rFonts w:ascii="Arial Narrow" w:hAnsi="Arial Narrow"/>
        </w:rPr>
        <w:t xml:space="preserve"> i realizowane były  przez Urząd Skarbowy. Ze sprawozdań przedłożonych przez Urząd Skarbowy wynika, że z tego tytułu wykazana została zaległość </w:t>
      </w:r>
      <w:r w:rsidR="00D958D8" w:rsidRPr="006F6FC1">
        <w:rPr>
          <w:rFonts w:ascii="Arial Narrow" w:hAnsi="Arial Narrow"/>
        </w:rPr>
        <w:t>w kwocie 888,00 zł. W stosunku do roku 2010 zaległości spadły o 62</w:t>
      </w:r>
      <w:r w:rsidRPr="006F6FC1">
        <w:rPr>
          <w:rFonts w:ascii="Arial Narrow" w:hAnsi="Arial Narrow"/>
        </w:rPr>
        <w:t>%.</w:t>
      </w:r>
    </w:p>
    <w:p w:rsidR="00514BD7" w:rsidRPr="006F6FC1" w:rsidRDefault="00514BD7" w:rsidP="00514BD7">
      <w:pPr>
        <w:numPr>
          <w:ilvl w:val="0"/>
          <w:numId w:val="7"/>
        </w:numPr>
        <w:rPr>
          <w:rFonts w:ascii="Arial Narrow" w:hAnsi="Arial Narrow"/>
          <w:b/>
        </w:rPr>
      </w:pPr>
      <w:r w:rsidRPr="006F6FC1">
        <w:rPr>
          <w:rFonts w:ascii="Arial Narrow" w:hAnsi="Arial Narrow"/>
          <w:b/>
        </w:rPr>
        <w:t xml:space="preserve">wpływów z tytułu odsetek </w:t>
      </w:r>
      <w:r w:rsidR="00D958D8" w:rsidRPr="006F6FC1">
        <w:rPr>
          <w:rFonts w:ascii="Arial Narrow" w:hAnsi="Arial Narrow"/>
        </w:rPr>
        <w:t>– wykonanie w kwocie 36,00</w:t>
      </w:r>
      <w:r w:rsidRPr="006F6FC1">
        <w:rPr>
          <w:rFonts w:ascii="Arial Narrow" w:hAnsi="Arial Narrow"/>
        </w:rPr>
        <w:t xml:space="preserve"> zł i nie były planowane</w:t>
      </w:r>
    </w:p>
    <w:p w:rsidR="00514BD7" w:rsidRPr="006F6FC1" w:rsidRDefault="00514BD7" w:rsidP="00514BD7">
      <w:pPr>
        <w:numPr>
          <w:ilvl w:val="0"/>
          <w:numId w:val="8"/>
        </w:numPr>
        <w:rPr>
          <w:rFonts w:ascii="Arial Narrow" w:hAnsi="Arial Narrow"/>
        </w:rPr>
      </w:pPr>
      <w:r w:rsidRPr="006F6FC1">
        <w:rPr>
          <w:rFonts w:ascii="Arial Narrow" w:hAnsi="Arial Narrow"/>
          <w:u w:val="single"/>
        </w:rPr>
        <w:t>wpływy z podatku rolnego, leśnego, podatku od czynności cywilnoprawnych, podatków i opłat lokalnych od osób prawnych i innych jednostek organizacyjnych</w:t>
      </w:r>
      <w:r w:rsidR="00D958D8" w:rsidRPr="006F6FC1">
        <w:rPr>
          <w:rFonts w:ascii="Arial Narrow" w:hAnsi="Arial Narrow"/>
        </w:rPr>
        <w:t xml:space="preserve"> – rozdz. 75615 wykonanie 98</w:t>
      </w:r>
      <w:r w:rsidRPr="006F6FC1">
        <w:rPr>
          <w:rFonts w:ascii="Arial Narrow" w:hAnsi="Arial Narrow"/>
        </w:rPr>
        <w:t>% w stosunku do planu i obejmują:</w:t>
      </w:r>
    </w:p>
    <w:p w:rsidR="00514BD7" w:rsidRPr="006F6FC1" w:rsidRDefault="00514BD7" w:rsidP="00514BD7">
      <w:pPr>
        <w:numPr>
          <w:ilvl w:val="0"/>
          <w:numId w:val="9"/>
        </w:numPr>
        <w:rPr>
          <w:rFonts w:ascii="Arial Narrow" w:hAnsi="Arial Narrow"/>
        </w:rPr>
      </w:pPr>
      <w:r w:rsidRPr="006F6FC1">
        <w:rPr>
          <w:rFonts w:ascii="Arial Narrow" w:hAnsi="Arial Narrow"/>
          <w:b/>
          <w:i/>
        </w:rPr>
        <w:t xml:space="preserve">podatek od nieruchomości </w:t>
      </w:r>
      <w:r w:rsidR="00D958D8" w:rsidRPr="006F6FC1">
        <w:rPr>
          <w:rFonts w:ascii="Arial Narrow" w:hAnsi="Arial Narrow"/>
        </w:rPr>
        <w:t>(§ 0310) - wykonanie 99</w:t>
      </w:r>
      <w:r w:rsidRPr="006F6FC1">
        <w:rPr>
          <w:rFonts w:ascii="Arial Narrow" w:hAnsi="Arial Narrow"/>
        </w:rPr>
        <w:t>% w stosunku do planu. Z</w:t>
      </w:r>
      <w:r w:rsidR="00D958D8" w:rsidRPr="006F6FC1">
        <w:rPr>
          <w:rFonts w:ascii="Arial Narrow" w:hAnsi="Arial Narrow"/>
        </w:rPr>
        <w:t>aległość wynosi ogółem 293.287,0</w:t>
      </w:r>
      <w:r w:rsidRPr="006F6FC1">
        <w:rPr>
          <w:rFonts w:ascii="Arial Narrow" w:hAnsi="Arial Narrow"/>
        </w:rPr>
        <w:t xml:space="preserve">2 zł . </w:t>
      </w:r>
      <w:r w:rsidR="00D958D8" w:rsidRPr="006F6FC1">
        <w:rPr>
          <w:rFonts w:ascii="Arial Narrow" w:hAnsi="Arial Narrow"/>
        </w:rPr>
        <w:t>Na zaległość w kwocie 153.938,92</w:t>
      </w:r>
      <w:r w:rsidRPr="006F6FC1">
        <w:rPr>
          <w:rFonts w:ascii="Arial Narrow" w:hAnsi="Arial Narrow"/>
        </w:rPr>
        <w:t xml:space="preserve"> zł wstrzymana jest egzekucja w związku z ogłoszeniem</w:t>
      </w:r>
      <w:r w:rsidR="00D958D8" w:rsidRPr="006F6FC1">
        <w:rPr>
          <w:rFonts w:ascii="Arial Narrow" w:hAnsi="Arial Narrow"/>
        </w:rPr>
        <w:t xml:space="preserve"> upadłości i likwidacji podatników</w:t>
      </w:r>
      <w:r w:rsidRPr="006F6FC1">
        <w:rPr>
          <w:rFonts w:ascii="Arial Narrow" w:hAnsi="Arial Narrow"/>
        </w:rPr>
        <w:t>,  na  kwot</w:t>
      </w:r>
      <w:r w:rsidR="00D958D8" w:rsidRPr="006F6FC1">
        <w:rPr>
          <w:rFonts w:ascii="Arial Narrow" w:hAnsi="Arial Narrow"/>
        </w:rPr>
        <w:t>ę 53.555,8</w:t>
      </w:r>
      <w:r w:rsidRPr="006F6FC1">
        <w:rPr>
          <w:rFonts w:ascii="Arial Narrow" w:hAnsi="Arial Narrow"/>
        </w:rPr>
        <w:t>0</w:t>
      </w:r>
      <w:r w:rsidR="00D958D8" w:rsidRPr="006F6FC1">
        <w:rPr>
          <w:rFonts w:ascii="Arial Narrow" w:hAnsi="Arial Narrow"/>
        </w:rPr>
        <w:t xml:space="preserve"> zł  prowadzona jest egzekucja  na kwotę</w:t>
      </w:r>
      <w:r w:rsidR="00E54578">
        <w:rPr>
          <w:rFonts w:ascii="Arial Narrow" w:hAnsi="Arial Narrow"/>
        </w:rPr>
        <w:t xml:space="preserve">, </w:t>
      </w:r>
      <w:r w:rsidR="00D958D8" w:rsidRPr="006F6FC1">
        <w:rPr>
          <w:rFonts w:ascii="Arial Narrow" w:hAnsi="Arial Narrow"/>
        </w:rPr>
        <w:t xml:space="preserve"> 69.648,3</w:t>
      </w:r>
      <w:r w:rsidRPr="006F6FC1">
        <w:rPr>
          <w:rFonts w:ascii="Arial Narrow" w:hAnsi="Arial Narrow"/>
        </w:rPr>
        <w:t>0 zł wpisano hipotekę przymusową</w:t>
      </w:r>
      <w:r w:rsidR="00D958D8" w:rsidRPr="006F6FC1">
        <w:rPr>
          <w:rFonts w:ascii="Arial Narrow" w:hAnsi="Arial Narrow"/>
        </w:rPr>
        <w:t xml:space="preserve"> a na kwotę 16.144,00 zł  udzielono </w:t>
      </w:r>
      <w:r w:rsidR="00E54578">
        <w:rPr>
          <w:rFonts w:ascii="Arial Narrow" w:hAnsi="Arial Narrow"/>
        </w:rPr>
        <w:t xml:space="preserve">odroczenia </w:t>
      </w:r>
      <w:r w:rsidR="00D958D8" w:rsidRPr="006F6FC1">
        <w:rPr>
          <w:rFonts w:ascii="Arial Narrow" w:hAnsi="Arial Narrow"/>
        </w:rPr>
        <w:t>jednemu podatnikowi</w:t>
      </w:r>
      <w:r w:rsidR="00E54578">
        <w:rPr>
          <w:rFonts w:ascii="Arial Narrow" w:hAnsi="Arial Narrow"/>
        </w:rPr>
        <w:t>.</w:t>
      </w:r>
      <w:r w:rsidR="00D958D8" w:rsidRPr="006F6FC1">
        <w:rPr>
          <w:rFonts w:ascii="Arial Narrow" w:hAnsi="Arial Narrow"/>
        </w:rPr>
        <w:t xml:space="preserve"> </w:t>
      </w:r>
      <w:r w:rsidR="00E54578">
        <w:rPr>
          <w:rFonts w:ascii="Arial Narrow" w:hAnsi="Arial Narrow"/>
        </w:rPr>
        <w:t>W</w:t>
      </w:r>
      <w:r w:rsidR="00D958D8" w:rsidRPr="006F6FC1">
        <w:rPr>
          <w:rFonts w:ascii="Arial Narrow" w:hAnsi="Arial Narrow"/>
        </w:rPr>
        <w:t xml:space="preserve"> 2011 r. nie udzielono żadnego umorzenia. Zaległość stanowi 30</w:t>
      </w:r>
      <w:r w:rsidRPr="006F6FC1">
        <w:rPr>
          <w:rFonts w:ascii="Arial Narrow" w:hAnsi="Arial Narrow"/>
        </w:rPr>
        <w:t>% w stosunku do nal</w:t>
      </w:r>
      <w:r w:rsidR="00D958D8" w:rsidRPr="006F6FC1">
        <w:rPr>
          <w:rFonts w:ascii="Arial Narrow" w:hAnsi="Arial Narrow"/>
        </w:rPr>
        <w:t>eżności. W stosunku do roku 2010 zaległości wzrosły o 14</w:t>
      </w:r>
      <w:r w:rsidRPr="006F6FC1">
        <w:rPr>
          <w:rFonts w:ascii="Arial Narrow" w:hAnsi="Arial Narrow"/>
        </w:rPr>
        <w:t>%. W wyniku obniżenia przez Radę Gminy górnych stawek podatku od nierucho</w:t>
      </w:r>
      <w:r w:rsidR="00D958D8" w:rsidRPr="006F6FC1">
        <w:rPr>
          <w:rFonts w:ascii="Arial Narrow" w:hAnsi="Arial Narrow"/>
        </w:rPr>
        <w:t>mości  wpływy do budżetu za 2011 r. są mniejsze o 8.158,27</w:t>
      </w:r>
      <w:r w:rsidRPr="006F6FC1">
        <w:rPr>
          <w:rFonts w:ascii="Arial Narrow" w:hAnsi="Arial Narrow"/>
        </w:rPr>
        <w:t xml:space="preserve"> zł natomiast w wyniku udzielonych ulg i zwolnień przez Radę Gminy w podatk</w:t>
      </w:r>
      <w:r w:rsidR="00D958D8" w:rsidRPr="006F6FC1">
        <w:rPr>
          <w:rFonts w:ascii="Arial Narrow" w:hAnsi="Arial Narrow"/>
        </w:rPr>
        <w:t>u od nieruchomości wpływy w 2011 r. są mniejsze o 45.302,49</w:t>
      </w:r>
      <w:r w:rsidRPr="006F6FC1">
        <w:rPr>
          <w:rFonts w:ascii="Arial Narrow" w:hAnsi="Arial Narrow"/>
        </w:rPr>
        <w:t xml:space="preserve"> zł</w:t>
      </w:r>
    </w:p>
    <w:p w:rsidR="00514BD7" w:rsidRPr="006F6FC1" w:rsidRDefault="00514BD7" w:rsidP="00514BD7">
      <w:pPr>
        <w:numPr>
          <w:ilvl w:val="0"/>
          <w:numId w:val="9"/>
        </w:numPr>
        <w:rPr>
          <w:rFonts w:ascii="Arial Narrow" w:hAnsi="Arial Narrow"/>
        </w:rPr>
      </w:pPr>
      <w:r w:rsidRPr="006F6FC1">
        <w:rPr>
          <w:rFonts w:ascii="Arial Narrow" w:hAnsi="Arial Narrow"/>
          <w:b/>
          <w:i/>
        </w:rPr>
        <w:t>podatek rolny</w:t>
      </w:r>
      <w:r w:rsidRPr="006F6FC1">
        <w:rPr>
          <w:rFonts w:ascii="Arial Narrow" w:hAnsi="Arial Narrow"/>
        </w:rPr>
        <w:t xml:space="preserve"> –(§ 0320)- wykonanie</w:t>
      </w:r>
      <w:r w:rsidR="00D958D8" w:rsidRPr="006F6FC1">
        <w:rPr>
          <w:rFonts w:ascii="Arial Narrow" w:hAnsi="Arial Narrow"/>
        </w:rPr>
        <w:t xml:space="preserve"> 100%. Na zaległość w kwocie 44</w:t>
      </w:r>
      <w:r w:rsidRPr="006F6FC1">
        <w:rPr>
          <w:rFonts w:ascii="Arial Narrow" w:hAnsi="Arial Narrow"/>
        </w:rPr>
        <w:t>,00 zł p</w:t>
      </w:r>
      <w:r w:rsidR="00D958D8" w:rsidRPr="006F6FC1">
        <w:rPr>
          <w:rFonts w:ascii="Arial Narrow" w:hAnsi="Arial Narrow"/>
        </w:rPr>
        <w:t>rowadzona jest egzekucja. W 2011</w:t>
      </w:r>
      <w:r w:rsidRPr="006F6FC1">
        <w:rPr>
          <w:rFonts w:ascii="Arial Narrow" w:hAnsi="Arial Narrow"/>
        </w:rPr>
        <w:t xml:space="preserve"> r. nie udzielono</w:t>
      </w:r>
      <w:r w:rsidR="00E54578">
        <w:rPr>
          <w:rFonts w:ascii="Arial Narrow" w:hAnsi="Arial Narrow"/>
        </w:rPr>
        <w:t>:</w:t>
      </w:r>
      <w:r w:rsidRPr="006F6FC1">
        <w:rPr>
          <w:rFonts w:ascii="Arial Narrow" w:hAnsi="Arial Narrow"/>
        </w:rPr>
        <w:t xml:space="preserve"> odrocze</w:t>
      </w:r>
      <w:r w:rsidR="00D958D8" w:rsidRPr="006F6FC1">
        <w:rPr>
          <w:rFonts w:ascii="Arial Narrow" w:hAnsi="Arial Narrow"/>
        </w:rPr>
        <w:t>ń</w:t>
      </w:r>
      <w:r w:rsidR="00E54578">
        <w:rPr>
          <w:rFonts w:ascii="Arial Narrow" w:hAnsi="Arial Narrow"/>
        </w:rPr>
        <w:t xml:space="preserve">, </w:t>
      </w:r>
      <w:r w:rsidR="00D958D8" w:rsidRPr="006F6FC1">
        <w:rPr>
          <w:rFonts w:ascii="Arial Narrow" w:hAnsi="Arial Narrow"/>
        </w:rPr>
        <w:t xml:space="preserve"> rozłożenia na raty</w:t>
      </w:r>
      <w:r w:rsidR="00E54578">
        <w:rPr>
          <w:rFonts w:ascii="Arial Narrow" w:hAnsi="Arial Narrow"/>
        </w:rPr>
        <w:t>, umorzenia</w:t>
      </w:r>
      <w:r w:rsidR="00D958D8" w:rsidRPr="006F6FC1">
        <w:rPr>
          <w:rFonts w:ascii="Arial Narrow" w:hAnsi="Arial Narrow"/>
        </w:rPr>
        <w:t>. W 2011</w:t>
      </w:r>
      <w:r w:rsidRPr="006F6FC1">
        <w:rPr>
          <w:rFonts w:ascii="Arial Narrow" w:hAnsi="Arial Narrow"/>
        </w:rPr>
        <w:t xml:space="preserve"> r. Rada Gminy nie obniżyła ceny żyta.</w:t>
      </w:r>
    </w:p>
    <w:p w:rsidR="00514BD7" w:rsidRPr="006F6FC1" w:rsidRDefault="00514BD7" w:rsidP="00514BD7">
      <w:pPr>
        <w:numPr>
          <w:ilvl w:val="0"/>
          <w:numId w:val="9"/>
        </w:numPr>
        <w:rPr>
          <w:rFonts w:ascii="Arial Narrow" w:hAnsi="Arial Narrow"/>
        </w:rPr>
      </w:pPr>
      <w:r w:rsidRPr="006F6FC1">
        <w:rPr>
          <w:rFonts w:ascii="Arial Narrow" w:hAnsi="Arial Narrow"/>
          <w:b/>
          <w:i/>
        </w:rPr>
        <w:t>podatek leśny</w:t>
      </w:r>
      <w:r w:rsidR="00D958D8" w:rsidRPr="006F6FC1">
        <w:rPr>
          <w:rFonts w:ascii="Arial Narrow" w:hAnsi="Arial Narrow"/>
        </w:rPr>
        <w:t xml:space="preserve"> (§ 0330) – wykonanie 100</w:t>
      </w:r>
      <w:r w:rsidRPr="006F6FC1">
        <w:rPr>
          <w:rFonts w:ascii="Arial Narrow" w:hAnsi="Arial Narrow"/>
        </w:rPr>
        <w:t>% w stosunku do</w:t>
      </w:r>
      <w:r w:rsidR="00D958D8" w:rsidRPr="006F6FC1">
        <w:rPr>
          <w:rFonts w:ascii="Arial Narrow" w:hAnsi="Arial Narrow"/>
        </w:rPr>
        <w:t xml:space="preserve"> planu. W 2010 r.  nie udzielono żadnych ulg, ani nie wystąpiły zaległości.</w:t>
      </w:r>
    </w:p>
    <w:p w:rsidR="00514BD7" w:rsidRPr="006F6FC1" w:rsidRDefault="00514BD7" w:rsidP="00514BD7">
      <w:pPr>
        <w:numPr>
          <w:ilvl w:val="0"/>
          <w:numId w:val="9"/>
        </w:numPr>
        <w:rPr>
          <w:rFonts w:ascii="Arial Narrow" w:hAnsi="Arial Narrow"/>
        </w:rPr>
      </w:pPr>
      <w:r w:rsidRPr="006F6FC1">
        <w:rPr>
          <w:rFonts w:ascii="Arial Narrow" w:hAnsi="Arial Narrow"/>
          <w:b/>
          <w:i/>
        </w:rPr>
        <w:t xml:space="preserve">podatek od środków transportowych </w:t>
      </w:r>
      <w:r w:rsidRPr="006F6FC1">
        <w:rPr>
          <w:rFonts w:ascii="Arial Narrow" w:hAnsi="Arial Narrow"/>
          <w:bCs/>
          <w:iCs/>
        </w:rPr>
        <w:t>(</w:t>
      </w:r>
      <w:r w:rsidR="00D958D8" w:rsidRPr="006F6FC1">
        <w:rPr>
          <w:rFonts w:ascii="Arial Narrow" w:hAnsi="Arial Narrow"/>
          <w:bCs/>
          <w:iCs/>
        </w:rPr>
        <w:t>§ 0340) – brak wykonania. W 2011</w:t>
      </w:r>
      <w:r w:rsidRPr="006F6FC1">
        <w:rPr>
          <w:rFonts w:ascii="Arial Narrow" w:hAnsi="Arial Narrow"/>
          <w:bCs/>
          <w:iCs/>
        </w:rPr>
        <w:t xml:space="preserve"> r. nie wystąpiły żadne zaległości ani nie udzielono odroczeń, ani rozłożenia na raty i umorzenia. W wyniku obniżenia przez Radę Gminy górnych stawek podatku od środków transportowych (autobus dowożący uczniów) wpły</w:t>
      </w:r>
      <w:r w:rsidR="00D958D8" w:rsidRPr="006F6FC1">
        <w:rPr>
          <w:rFonts w:ascii="Arial Narrow" w:hAnsi="Arial Narrow"/>
          <w:bCs/>
          <w:iCs/>
        </w:rPr>
        <w:t>wy do budżetu są niższe o 221,40</w:t>
      </w:r>
      <w:r w:rsidRPr="006F6FC1">
        <w:rPr>
          <w:rFonts w:ascii="Arial Narrow" w:hAnsi="Arial Narrow"/>
          <w:bCs/>
          <w:iCs/>
        </w:rPr>
        <w:t xml:space="preserve"> zł, natomiast w wyniku wprowadzenia przez Radę Gminy ulgi gminnej w podatku od środków transportowych wpływ</w:t>
      </w:r>
      <w:r w:rsidR="00455E62" w:rsidRPr="006F6FC1">
        <w:rPr>
          <w:rFonts w:ascii="Arial Narrow" w:hAnsi="Arial Narrow"/>
          <w:bCs/>
          <w:iCs/>
        </w:rPr>
        <w:t>y do budżetu są mniejsze o 1.988</w:t>
      </w:r>
      <w:r w:rsidRPr="006F6FC1">
        <w:rPr>
          <w:rFonts w:ascii="Arial Narrow" w:hAnsi="Arial Narrow"/>
          <w:bCs/>
          <w:iCs/>
        </w:rPr>
        <w:t xml:space="preserve"> zł.</w:t>
      </w:r>
    </w:p>
    <w:p w:rsidR="00514BD7" w:rsidRPr="006F6FC1" w:rsidRDefault="00514BD7" w:rsidP="00514BD7">
      <w:pPr>
        <w:numPr>
          <w:ilvl w:val="0"/>
          <w:numId w:val="9"/>
        </w:numPr>
        <w:rPr>
          <w:rFonts w:ascii="Arial Narrow" w:hAnsi="Arial Narrow"/>
        </w:rPr>
      </w:pPr>
      <w:r w:rsidRPr="006F6FC1">
        <w:rPr>
          <w:rFonts w:ascii="Arial Narrow" w:hAnsi="Arial Narrow"/>
          <w:b/>
          <w:i/>
        </w:rPr>
        <w:t>podatek od czynności cywilno-prawnych</w:t>
      </w:r>
      <w:r w:rsidRPr="006F6FC1">
        <w:rPr>
          <w:rFonts w:ascii="Arial Narrow" w:hAnsi="Arial Narrow"/>
        </w:rPr>
        <w:t xml:space="preserve"> (§ 0500) – </w:t>
      </w:r>
      <w:r w:rsidR="00455E62" w:rsidRPr="006F6FC1">
        <w:rPr>
          <w:rFonts w:ascii="Arial Narrow" w:hAnsi="Arial Narrow"/>
        </w:rPr>
        <w:t>brak wykonania</w:t>
      </w:r>
      <w:r w:rsidRPr="006F6FC1">
        <w:rPr>
          <w:rFonts w:ascii="Arial Narrow" w:hAnsi="Arial Narrow"/>
        </w:rPr>
        <w:t>. Dochody te realizowane są przez Urząd Skarbowy i nie były planowane. Ze sprawozdań złożonych przez Urząd Skarbowy wynika, że z tego tytułu wykazana została zaległość w kwocie 2,80 zł .</w:t>
      </w:r>
    </w:p>
    <w:p w:rsidR="00514BD7" w:rsidRPr="006F6FC1" w:rsidRDefault="00514BD7" w:rsidP="00514BD7">
      <w:pPr>
        <w:numPr>
          <w:ilvl w:val="0"/>
          <w:numId w:val="9"/>
        </w:numPr>
        <w:rPr>
          <w:rFonts w:ascii="Arial Narrow" w:hAnsi="Arial Narrow"/>
        </w:rPr>
      </w:pPr>
      <w:r w:rsidRPr="006F6FC1">
        <w:rPr>
          <w:rFonts w:ascii="Arial Narrow" w:hAnsi="Arial Narrow"/>
          <w:b/>
          <w:i/>
        </w:rPr>
        <w:t>wpływy z kosztów upomnienia</w:t>
      </w:r>
      <w:r w:rsidR="00455E62" w:rsidRPr="006F6FC1">
        <w:rPr>
          <w:rFonts w:ascii="Arial Narrow" w:hAnsi="Arial Narrow"/>
        </w:rPr>
        <w:t xml:space="preserve"> – (§ 0690) –  wykonanie 101</w:t>
      </w:r>
      <w:r w:rsidRPr="006F6FC1">
        <w:rPr>
          <w:rFonts w:ascii="Arial Narrow" w:hAnsi="Arial Narrow"/>
        </w:rPr>
        <w:t>% w stosunku do planu i były zaplanowane szacunkowo.</w:t>
      </w:r>
    </w:p>
    <w:p w:rsidR="00514BD7" w:rsidRPr="006F6FC1" w:rsidRDefault="00514BD7" w:rsidP="00514BD7">
      <w:pPr>
        <w:ind w:left="720"/>
        <w:rPr>
          <w:rFonts w:ascii="Arial Narrow" w:hAnsi="Arial Narrow"/>
        </w:rPr>
      </w:pPr>
    </w:p>
    <w:p w:rsidR="00514BD7" w:rsidRPr="006F6FC1" w:rsidRDefault="00514BD7" w:rsidP="00514BD7">
      <w:pPr>
        <w:numPr>
          <w:ilvl w:val="0"/>
          <w:numId w:val="9"/>
        </w:numPr>
        <w:rPr>
          <w:rFonts w:ascii="Arial Narrow" w:hAnsi="Arial Narrow"/>
        </w:rPr>
      </w:pPr>
      <w:r w:rsidRPr="006F6FC1">
        <w:rPr>
          <w:rFonts w:ascii="Arial Narrow" w:hAnsi="Arial Narrow"/>
          <w:b/>
          <w:i/>
        </w:rPr>
        <w:lastRenderedPageBreak/>
        <w:t>wpływy z odsetek</w:t>
      </w:r>
      <w:r w:rsidRPr="006F6FC1">
        <w:rPr>
          <w:rFonts w:ascii="Arial Narrow" w:hAnsi="Arial Narrow"/>
        </w:rPr>
        <w:t xml:space="preserve"> od nieterminowych wpłat</w:t>
      </w:r>
      <w:r w:rsidR="00455E62" w:rsidRPr="006F6FC1">
        <w:rPr>
          <w:rFonts w:ascii="Arial Narrow" w:hAnsi="Arial Narrow"/>
        </w:rPr>
        <w:t xml:space="preserve"> (§0910) wykonane zostały na minus 9.542,00 zł z tego zrealizowano wpływy z odsetek na kwotę 4.799,00 zł a na kwotę </w:t>
      </w:r>
      <w:r w:rsidR="00E54578">
        <w:rPr>
          <w:rFonts w:ascii="Arial Narrow" w:hAnsi="Arial Narrow"/>
        </w:rPr>
        <w:t xml:space="preserve">minus </w:t>
      </w:r>
      <w:r w:rsidR="00455E62" w:rsidRPr="006F6FC1">
        <w:rPr>
          <w:rFonts w:ascii="Arial Narrow" w:hAnsi="Arial Narrow"/>
        </w:rPr>
        <w:t>14.341,00 zł dokonano korekty</w:t>
      </w:r>
      <w:r w:rsidR="00AF0AF1" w:rsidRPr="006F6FC1">
        <w:rPr>
          <w:rFonts w:ascii="Arial Narrow" w:hAnsi="Arial Narrow"/>
        </w:rPr>
        <w:t xml:space="preserve"> odsetek, które zostały naliczone w 2010 r. do dnia wpłaty przez Syndyka a winne być naliczone do dnia ogłoszenia upadłości podatnika (zmniejszone odsetki powiększyły wpływy z tytułu podatku od nieruchomości </w:t>
      </w:r>
      <w:r w:rsidR="0073158E" w:rsidRPr="006F6FC1">
        <w:rPr>
          <w:rFonts w:ascii="Arial Narrow" w:hAnsi="Arial Narrow"/>
        </w:rPr>
        <w:t>co tym samym zmniejszyły jego zaległość</w:t>
      </w:r>
      <w:r w:rsidR="00E54578">
        <w:rPr>
          <w:rFonts w:ascii="Arial Narrow" w:hAnsi="Arial Narrow"/>
        </w:rPr>
        <w:t>).</w:t>
      </w:r>
      <w:r w:rsidRPr="006F6FC1">
        <w:rPr>
          <w:rFonts w:ascii="Arial Narrow" w:hAnsi="Arial Narrow"/>
        </w:rPr>
        <w:t xml:space="preserve"> W sprawozdaniu Rb-27S wykazane</w:t>
      </w:r>
      <w:r w:rsidR="0073158E" w:rsidRPr="006F6FC1">
        <w:rPr>
          <w:rFonts w:ascii="Arial Narrow" w:hAnsi="Arial Narrow"/>
        </w:rPr>
        <w:t xml:space="preserve"> zostały odsetki w kwocie 104.203</w:t>
      </w:r>
      <w:r w:rsidRPr="006F6FC1">
        <w:rPr>
          <w:rFonts w:ascii="Arial Narrow" w:hAnsi="Arial Narrow"/>
        </w:rPr>
        <w:t>,00 zł, które wyliczone zostały od zaległych podatków od nieruchomości..</w:t>
      </w:r>
    </w:p>
    <w:p w:rsidR="00514BD7" w:rsidRPr="006F6FC1" w:rsidRDefault="00514BD7" w:rsidP="00514BD7">
      <w:pPr>
        <w:numPr>
          <w:ilvl w:val="0"/>
          <w:numId w:val="9"/>
        </w:numPr>
        <w:rPr>
          <w:rFonts w:ascii="Arial Narrow" w:hAnsi="Arial Narrow"/>
        </w:rPr>
      </w:pPr>
      <w:r w:rsidRPr="006F6FC1">
        <w:rPr>
          <w:rFonts w:ascii="Arial Narrow" w:hAnsi="Arial Narrow"/>
          <w:b/>
          <w:i/>
        </w:rPr>
        <w:t>wpływy przekazane gminie przez Prezesa Zarządu Państwowego Funduszu Rehabilitacji Osób Niepełnosprawnych</w:t>
      </w:r>
      <w:r w:rsidRPr="006F6FC1">
        <w:rPr>
          <w:rFonts w:ascii="Arial Narrow" w:hAnsi="Arial Narrow"/>
        </w:rPr>
        <w:t xml:space="preserve"> rekompensujących utracone dochody z tytułu zwolnień określonych w ustawie o rehabilitacji zawodowej i społecznej oraz zatrudnieniu osób niepełnos</w:t>
      </w:r>
      <w:r w:rsidR="0073158E" w:rsidRPr="006F6FC1">
        <w:rPr>
          <w:rFonts w:ascii="Arial Narrow" w:hAnsi="Arial Narrow"/>
        </w:rPr>
        <w:t xml:space="preserve">prawnych (§ 2680) – wykonanie 100%. </w:t>
      </w:r>
    </w:p>
    <w:p w:rsidR="00514BD7" w:rsidRPr="006F6FC1" w:rsidRDefault="00514BD7" w:rsidP="00514BD7">
      <w:pPr>
        <w:numPr>
          <w:ilvl w:val="1"/>
          <w:numId w:val="10"/>
        </w:numPr>
        <w:rPr>
          <w:rFonts w:ascii="Arial Narrow" w:hAnsi="Arial Narrow"/>
        </w:rPr>
      </w:pPr>
      <w:r w:rsidRPr="006F6FC1">
        <w:rPr>
          <w:rFonts w:ascii="Arial Narrow" w:hAnsi="Arial Narrow"/>
          <w:u w:val="single"/>
        </w:rPr>
        <w:t xml:space="preserve">wpływy z podatku rolnego, podatku leśnego, podatku od spadków i darowizn podatku od czynności cywilnoprawnych oraz podatków i opłat lokalnych od osób fizycznych </w:t>
      </w:r>
      <w:r w:rsidR="0073158E" w:rsidRPr="006F6FC1">
        <w:rPr>
          <w:rFonts w:ascii="Arial Narrow" w:hAnsi="Arial Narrow"/>
        </w:rPr>
        <w:t xml:space="preserve"> - rozdz. 75616 wykonanie 102</w:t>
      </w:r>
      <w:r w:rsidRPr="006F6FC1">
        <w:rPr>
          <w:rFonts w:ascii="Arial Narrow" w:hAnsi="Arial Narrow"/>
        </w:rPr>
        <w:t>% w stosunku do planu i obejmują:</w:t>
      </w:r>
    </w:p>
    <w:p w:rsidR="00514BD7" w:rsidRPr="006F6FC1" w:rsidRDefault="00514BD7" w:rsidP="00514BD7">
      <w:pPr>
        <w:numPr>
          <w:ilvl w:val="0"/>
          <w:numId w:val="11"/>
        </w:numPr>
        <w:rPr>
          <w:rFonts w:ascii="Arial Narrow" w:hAnsi="Arial Narrow"/>
          <w:b/>
          <w:i/>
        </w:rPr>
      </w:pPr>
      <w:r w:rsidRPr="006F6FC1">
        <w:rPr>
          <w:rFonts w:ascii="Arial Narrow" w:hAnsi="Arial Narrow"/>
          <w:b/>
          <w:i/>
        </w:rPr>
        <w:t xml:space="preserve">podatek od nieruchomości </w:t>
      </w:r>
      <w:r w:rsidR="0073158E" w:rsidRPr="006F6FC1">
        <w:rPr>
          <w:rFonts w:ascii="Arial Narrow" w:hAnsi="Arial Narrow"/>
        </w:rPr>
        <w:t>(§0310) – wykonanie 102</w:t>
      </w:r>
      <w:r w:rsidRPr="006F6FC1">
        <w:rPr>
          <w:rFonts w:ascii="Arial Narrow" w:hAnsi="Arial Narrow"/>
        </w:rPr>
        <w:t xml:space="preserve">% w stosunku do planu. </w:t>
      </w:r>
      <w:r w:rsidR="0073158E" w:rsidRPr="006F6FC1">
        <w:rPr>
          <w:rFonts w:ascii="Arial Narrow" w:hAnsi="Arial Narrow"/>
        </w:rPr>
        <w:t>Chociaż wykonanie jest 102% to zaległość wynosi ogółem kwotę 34.940,35</w:t>
      </w:r>
      <w:r w:rsidRPr="006F6FC1">
        <w:rPr>
          <w:rFonts w:ascii="Arial Narrow" w:hAnsi="Arial Narrow"/>
        </w:rPr>
        <w:t xml:space="preserve"> zł  na którą  prowadzon</w:t>
      </w:r>
      <w:r w:rsidR="0073158E" w:rsidRPr="006F6FC1">
        <w:rPr>
          <w:rFonts w:ascii="Arial Narrow" w:hAnsi="Arial Narrow"/>
        </w:rPr>
        <w:t>a jest egzekucja. Na kwotę  23.311,00</w:t>
      </w:r>
      <w:r w:rsidRPr="006F6FC1">
        <w:rPr>
          <w:rFonts w:ascii="Arial Narrow" w:hAnsi="Arial Narrow"/>
        </w:rPr>
        <w:t xml:space="preserve"> zł dokonano umor</w:t>
      </w:r>
      <w:r w:rsidR="0073158E" w:rsidRPr="006F6FC1">
        <w:rPr>
          <w:rFonts w:ascii="Arial Narrow" w:hAnsi="Arial Narrow"/>
        </w:rPr>
        <w:t>zenia dla jednego podatnika.</w:t>
      </w:r>
      <w:r w:rsidRPr="006F6FC1">
        <w:rPr>
          <w:rFonts w:ascii="Arial Narrow" w:hAnsi="Arial Narrow"/>
        </w:rPr>
        <w:t xml:space="preserve"> Nie udzielono odroczeń, rozłożen</w:t>
      </w:r>
      <w:r w:rsidR="0073158E" w:rsidRPr="006F6FC1">
        <w:rPr>
          <w:rFonts w:ascii="Arial Narrow" w:hAnsi="Arial Narrow"/>
        </w:rPr>
        <w:t>ia na raty. Zaległość stanowi 19</w:t>
      </w:r>
      <w:r w:rsidRPr="006F6FC1">
        <w:rPr>
          <w:rFonts w:ascii="Arial Narrow" w:hAnsi="Arial Narrow"/>
        </w:rPr>
        <w:t>% w stosunku d</w:t>
      </w:r>
      <w:r w:rsidR="0073158E" w:rsidRPr="006F6FC1">
        <w:rPr>
          <w:rFonts w:ascii="Arial Narrow" w:hAnsi="Arial Narrow"/>
        </w:rPr>
        <w:t>o należności, w stosunku do 2010 r. zaległości wzrosły o 9</w:t>
      </w:r>
      <w:r w:rsidRPr="006F6FC1">
        <w:rPr>
          <w:rFonts w:ascii="Arial Narrow" w:hAnsi="Arial Narrow"/>
        </w:rPr>
        <w:t>%. W wyniku obniżenia przez Radę Gminy górnych stawek podatku od nierucho</w:t>
      </w:r>
      <w:r w:rsidR="0073158E" w:rsidRPr="006F6FC1">
        <w:rPr>
          <w:rFonts w:ascii="Arial Narrow" w:hAnsi="Arial Narrow"/>
        </w:rPr>
        <w:t>mości  wpływy do budżetu za 2011 r. są mniejsze o 3.829,78</w:t>
      </w:r>
      <w:r w:rsidRPr="006F6FC1">
        <w:rPr>
          <w:rFonts w:ascii="Arial Narrow" w:hAnsi="Arial Narrow"/>
        </w:rPr>
        <w:t xml:space="preserve"> zł, a w wyniku wprowadzenia przez Radę Gminy ulg gminnych wpływy d</w:t>
      </w:r>
      <w:r w:rsidR="0073158E" w:rsidRPr="006F6FC1">
        <w:rPr>
          <w:rFonts w:ascii="Arial Narrow" w:hAnsi="Arial Narrow"/>
        </w:rPr>
        <w:t>o budżetu są mniejsze o 4.905,11</w:t>
      </w:r>
      <w:r w:rsidRPr="006F6FC1">
        <w:rPr>
          <w:rFonts w:ascii="Arial Narrow" w:hAnsi="Arial Narrow"/>
        </w:rPr>
        <w:t xml:space="preserve"> zł.</w:t>
      </w:r>
    </w:p>
    <w:p w:rsidR="00514BD7" w:rsidRPr="006F6FC1" w:rsidRDefault="00514BD7" w:rsidP="00514BD7">
      <w:pPr>
        <w:numPr>
          <w:ilvl w:val="0"/>
          <w:numId w:val="11"/>
        </w:numPr>
        <w:rPr>
          <w:rFonts w:ascii="Arial Narrow" w:hAnsi="Arial Narrow"/>
          <w:b/>
          <w:i/>
        </w:rPr>
      </w:pPr>
      <w:r w:rsidRPr="006F6FC1">
        <w:rPr>
          <w:rFonts w:ascii="Arial Narrow" w:hAnsi="Arial Narrow"/>
          <w:b/>
          <w:i/>
        </w:rPr>
        <w:t xml:space="preserve">podatek rolny </w:t>
      </w:r>
      <w:r w:rsidR="0073158E" w:rsidRPr="006F6FC1">
        <w:rPr>
          <w:rFonts w:ascii="Arial Narrow" w:hAnsi="Arial Narrow"/>
        </w:rPr>
        <w:t>(§ 0320) – wykonanie 100</w:t>
      </w:r>
      <w:r w:rsidRPr="006F6FC1">
        <w:rPr>
          <w:rFonts w:ascii="Arial Narrow" w:hAnsi="Arial Narrow"/>
        </w:rPr>
        <w:t>% w stosunku do planu.</w:t>
      </w:r>
      <w:r w:rsidR="0073158E" w:rsidRPr="006F6FC1">
        <w:rPr>
          <w:rFonts w:ascii="Arial Narrow" w:hAnsi="Arial Narrow"/>
        </w:rPr>
        <w:t xml:space="preserve"> Chociaż wykonanie jest 100% to  zaległość wynosi  36.171,03</w:t>
      </w:r>
      <w:r w:rsidRPr="006F6FC1">
        <w:rPr>
          <w:rFonts w:ascii="Arial Narrow" w:hAnsi="Arial Narrow"/>
        </w:rPr>
        <w:t xml:space="preserve"> zł z tego wpisano na hipotekę przymusową kwotę 7.274,10 zł</w:t>
      </w:r>
      <w:r w:rsidR="0073158E" w:rsidRPr="006F6FC1">
        <w:rPr>
          <w:rFonts w:ascii="Arial Narrow" w:hAnsi="Arial Narrow"/>
        </w:rPr>
        <w:t>, na kwotę 28.896,93</w:t>
      </w:r>
      <w:r w:rsidRPr="006F6FC1">
        <w:rPr>
          <w:rFonts w:ascii="Arial Narrow" w:hAnsi="Arial Narrow"/>
        </w:rPr>
        <w:t xml:space="preserve"> zł prowadzon</w:t>
      </w:r>
      <w:r w:rsidR="0073158E" w:rsidRPr="006F6FC1">
        <w:rPr>
          <w:rFonts w:ascii="Arial Narrow" w:hAnsi="Arial Narrow"/>
        </w:rPr>
        <w:t>a jest egzekucja</w:t>
      </w:r>
      <w:r w:rsidRPr="006F6FC1">
        <w:rPr>
          <w:rFonts w:ascii="Arial Narrow" w:hAnsi="Arial Narrow"/>
        </w:rPr>
        <w:t>.</w:t>
      </w:r>
      <w:r w:rsidR="0073158E" w:rsidRPr="006F6FC1">
        <w:rPr>
          <w:rFonts w:ascii="Arial Narrow" w:hAnsi="Arial Narrow"/>
        </w:rPr>
        <w:t xml:space="preserve"> Nie udzielono odroczeń, rozłożenia na raty, ani nie dokonano umorzeń.</w:t>
      </w:r>
      <w:r w:rsidRPr="006F6FC1">
        <w:rPr>
          <w:rFonts w:ascii="Arial Narrow" w:hAnsi="Arial Narrow"/>
        </w:rPr>
        <w:t xml:space="preserve"> Zaległość stanowi 7% w stosunku do </w:t>
      </w:r>
      <w:r w:rsidR="0073158E" w:rsidRPr="006F6FC1">
        <w:rPr>
          <w:rFonts w:ascii="Arial Narrow" w:hAnsi="Arial Narrow"/>
        </w:rPr>
        <w:t>należności. W stosunku do   2010 r. zaległości utrzymują się na tym samym poziomie. W 2011</w:t>
      </w:r>
      <w:r w:rsidRPr="006F6FC1">
        <w:rPr>
          <w:rFonts w:ascii="Arial Narrow" w:hAnsi="Arial Narrow"/>
        </w:rPr>
        <w:t xml:space="preserve"> r. Rada Gminy nie obniżyła ceny żyta</w:t>
      </w:r>
    </w:p>
    <w:p w:rsidR="00514BD7" w:rsidRPr="006F6FC1" w:rsidRDefault="00514BD7" w:rsidP="00514BD7">
      <w:pPr>
        <w:numPr>
          <w:ilvl w:val="0"/>
          <w:numId w:val="11"/>
        </w:numPr>
        <w:rPr>
          <w:rFonts w:ascii="Arial Narrow" w:hAnsi="Arial Narrow"/>
          <w:b/>
          <w:i/>
        </w:rPr>
      </w:pPr>
      <w:r w:rsidRPr="006F6FC1">
        <w:rPr>
          <w:rFonts w:ascii="Arial Narrow" w:hAnsi="Arial Narrow"/>
          <w:b/>
          <w:i/>
        </w:rPr>
        <w:t>podatek leśny</w:t>
      </w:r>
      <w:r w:rsidR="0073158E" w:rsidRPr="006F6FC1">
        <w:rPr>
          <w:rFonts w:ascii="Arial Narrow" w:hAnsi="Arial Narrow"/>
        </w:rPr>
        <w:t xml:space="preserve"> (§ 0330) – wykonanie 101</w:t>
      </w:r>
      <w:r w:rsidRPr="006F6FC1">
        <w:rPr>
          <w:rFonts w:ascii="Arial Narrow" w:hAnsi="Arial Narrow"/>
        </w:rPr>
        <w:t>% w stosunku do planu.</w:t>
      </w:r>
      <w:r w:rsidR="0073158E" w:rsidRPr="006F6FC1">
        <w:rPr>
          <w:rFonts w:ascii="Arial Narrow" w:hAnsi="Arial Narrow"/>
        </w:rPr>
        <w:t xml:space="preserve"> Chociaż wykonanie jest 101% to  z</w:t>
      </w:r>
      <w:r w:rsidRPr="006F6FC1">
        <w:rPr>
          <w:rFonts w:ascii="Arial Narrow" w:hAnsi="Arial Narrow"/>
        </w:rPr>
        <w:t>ale</w:t>
      </w:r>
      <w:r w:rsidR="0073158E" w:rsidRPr="006F6FC1">
        <w:rPr>
          <w:rFonts w:ascii="Arial Narrow" w:hAnsi="Arial Narrow"/>
        </w:rPr>
        <w:t>głość wynosi ogółem kwotę 77,22</w:t>
      </w:r>
      <w:r w:rsidRPr="006F6FC1">
        <w:rPr>
          <w:rFonts w:ascii="Arial Narrow" w:hAnsi="Arial Narrow"/>
        </w:rPr>
        <w:t xml:space="preserve"> zł  na którą  prowadzona jest egzekucja. Nie  udzielono odroczeń i rozłożeń na raty oraz nie dokonan</w:t>
      </w:r>
      <w:r w:rsidR="0073158E" w:rsidRPr="006F6FC1">
        <w:rPr>
          <w:rFonts w:ascii="Arial Narrow" w:hAnsi="Arial Narrow"/>
        </w:rPr>
        <w:t>o umorzeń . Zaległość stanowi 7</w:t>
      </w:r>
      <w:r w:rsidRPr="006F6FC1">
        <w:rPr>
          <w:rFonts w:ascii="Arial Narrow" w:hAnsi="Arial Narrow"/>
        </w:rPr>
        <w:t xml:space="preserve">% w stosunku do należności. W stosunku </w:t>
      </w:r>
      <w:r w:rsidR="0073158E" w:rsidRPr="006F6FC1">
        <w:rPr>
          <w:rFonts w:ascii="Arial Narrow" w:hAnsi="Arial Narrow"/>
        </w:rPr>
        <w:t>do 2010 r. zaległości obniżyły się  o 25% tj. z kwoty 102,42 zł (2010 r.) na kwotę 77,22 zł (2011</w:t>
      </w:r>
      <w:r w:rsidRPr="006F6FC1">
        <w:rPr>
          <w:rFonts w:ascii="Arial Narrow" w:hAnsi="Arial Narrow"/>
        </w:rPr>
        <w:t xml:space="preserve"> r.).</w:t>
      </w:r>
    </w:p>
    <w:p w:rsidR="00514BD7" w:rsidRPr="006F6FC1" w:rsidRDefault="00514BD7" w:rsidP="00514BD7">
      <w:pPr>
        <w:numPr>
          <w:ilvl w:val="0"/>
          <w:numId w:val="12"/>
        </w:numPr>
        <w:rPr>
          <w:rFonts w:ascii="Arial Narrow" w:hAnsi="Arial Narrow"/>
        </w:rPr>
      </w:pPr>
      <w:r w:rsidRPr="006F6FC1">
        <w:rPr>
          <w:rFonts w:ascii="Arial Narrow" w:hAnsi="Arial Narrow"/>
          <w:b/>
          <w:i/>
        </w:rPr>
        <w:t xml:space="preserve">podatek od środków transportowych </w:t>
      </w:r>
      <w:r w:rsidR="0073158E" w:rsidRPr="006F6FC1">
        <w:rPr>
          <w:rFonts w:ascii="Arial Narrow" w:hAnsi="Arial Narrow"/>
        </w:rPr>
        <w:t>(§ 0340) – wykonanie 100</w:t>
      </w:r>
      <w:r w:rsidRPr="006F6FC1">
        <w:rPr>
          <w:rFonts w:ascii="Arial Narrow" w:hAnsi="Arial Narrow"/>
        </w:rPr>
        <w:t xml:space="preserve">% w stosunku do planu. </w:t>
      </w:r>
      <w:r w:rsidR="0073158E" w:rsidRPr="006F6FC1">
        <w:rPr>
          <w:rFonts w:ascii="Arial Narrow" w:hAnsi="Arial Narrow"/>
        </w:rPr>
        <w:t xml:space="preserve">Chociaż wykonanie jest 100% to </w:t>
      </w:r>
      <w:r w:rsidR="00415398" w:rsidRPr="006F6FC1">
        <w:rPr>
          <w:rFonts w:ascii="Arial Narrow" w:hAnsi="Arial Narrow"/>
        </w:rPr>
        <w:t>zaległość wynosi ogółem 24.951,41</w:t>
      </w:r>
      <w:r w:rsidRPr="006F6FC1">
        <w:rPr>
          <w:rFonts w:ascii="Arial Narrow" w:hAnsi="Arial Narrow"/>
        </w:rPr>
        <w:t xml:space="preserve"> zł i na taką kwotę p</w:t>
      </w:r>
      <w:r w:rsidR="00415398" w:rsidRPr="006F6FC1">
        <w:rPr>
          <w:rFonts w:ascii="Arial Narrow" w:hAnsi="Arial Narrow"/>
        </w:rPr>
        <w:t>rowadzona jest egzekucja. W 2011</w:t>
      </w:r>
      <w:r w:rsidRPr="006F6FC1">
        <w:rPr>
          <w:rFonts w:ascii="Arial Narrow" w:hAnsi="Arial Narrow"/>
        </w:rPr>
        <w:t xml:space="preserve"> r. nie  udzielono ż</w:t>
      </w:r>
      <w:r w:rsidR="00415398" w:rsidRPr="006F6FC1">
        <w:rPr>
          <w:rFonts w:ascii="Arial Narrow" w:hAnsi="Arial Narrow"/>
        </w:rPr>
        <w:t>adnych ulg. Zaległość stanowi 21</w:t>
      </w:r>
      <w:r w:rsidRPr="006F6FC1">
        <w:rPr>
          <w:rFonts w:ascii="Arial Narrow" w:hAnsi="Arial Narrow"/>
        </w:rPr>
        <w:t>% w stosunku d</w:t>
      </w:r>
      <w:r w:rsidR="00415398" w:rsidRPr="006F6FC1">
        <w:rPr>
          <w:rFonts w:ascii="Arial Narrow" w:hAnsi="Arial Narrow"/>
        </w:rPr>
        <w:t>o należności. W stosunku do 2010</w:t>
      </w:r>
      <w:r w:rsidRPr="006F6FC1">
        <w:rPr>
          <w:rFonts w:ascii="Arial Narrow" w:hAnsi="Arial Narrow"/>
        </w:rPr>
        <w:t xml:space="preserve"> r. zan</w:t>
      </w:r>
      <w:r w:rsidR="00415398" w:rsidRPr="006F6FC1">
        <w:rPr>
          <w:rFonts w:ascii="Arial Narrow" w:hAnsi="Arial Narrow"/>
        </w:rPr>
        <w:t>otowano wzrost  zaległości o 146</w:t>
      </w:r>
      <w:r w:rsidRPr="006F6FC1">
        <w:rPr>
          <w:rFonts w:ascii="Arial Narrow" w:hAnsi="Arial Narrow"/>
        </w:rPr>
        <w:t>%. W wyniku obniżenia przez Radę Gminy górnych stawek w podatku od środków transportowych  wpływy do budże</w:t>
      </w:r>
      <w:r w:rsidR="00415398" w:rsidRPr="006F6FC1">
        <w:rPr>
          <w:rFonts w:ascii="Arial Narrow" w:hAnsi="Arial Narrow"/>
        </w:rPr>
        <w:t>tu gminy są mniejsze o 15.779,24</w:t>
      </w:r>
      <w:r w:rsidRPr="006F6FC1">
        <w:rPr>
          <w:rFonts w:ascii="Arial Narrow" w:hAnsi="Arial Narrow"/>
        </w:rPr>
        <w:t xml:space="preserve"> zł.</w:t>
      </w:r>
    </w:p>
    <w:p w:rsidR="00514BD7" w:rsidRPr="006F6FC1" w:rsidRDefault="00514BD7" w:rsidP="00514BD7">
      <w:pPr>
        <w:numPr>
          <w:ilvl w:val="0"/>
          <w:numId w:val="12"/>
        </w:numPr>
        <w:rPr>
          <w:rFonts w:ascii="Arial Narrow" w:hAnsi="Arial Narrow"/>
        </w:rPr>
      </w:pPr>
      <w:r w:rsidRPr="006F6FC1">
        <w:rPr>
          <w:rFonts w:ascii="Arial Narrow" w:hAnsi="Arial Narrow"/>
          <w:b/>
          <w:i/>
        </w:rPr>
        <w:t>podatek od spadków i darowizn</w:t>
      </w:r>
      <w:r w:rsidR="00415398" w:rsidRPr="006F6FC1">
        <w:rPr>
          <w:rFonts w:ascii="Arial Narrow" w:hAnsi="Arial Narrow"/>
        </w:rPr>
        <w:t xml:space="preserve"> ( § 0360) wykonanie 93</w:t>
      </w:r>
      <w:r w:rsidRPr="006F6FC1">
        <w:rPr>
          <w:rFonts w:ascii="Arial Narrow" w:hAnsi="Arial Narrow"/>
        </w:rPr>
        <w:t>% w stosunku do planu wpływy z tego tytułu realizowane są przez Urząd Skarbowy. Ze sprawozdań przedłożonych przez Urząd Skarbowy wynika, że z tego tytułu wykazan</w:t>
      </w:r>
      <w:r w:rsidR="00415398" w:rsidRPr="006F6FC1">
        <w:rPr>
          <w:rFonts w:ascii="Arial Narrow" w:hAnsi="Arial Narrow"/>
        </w:rPr>
        <w:t>a został zaległość w kwocie 528,80</w:t>
      </w:r>
      <w:r w:rsidRPr="006F6FC1">
        <w:rPr>
          <w:rFonts w:ascii="Arial Narrow" w:hAnsi="Arial Narrow"/>
        </w:rPr>
        <w:t xml:space="preserve"> zł.</w:t>
      </w:r>
    </w:p>
    <w:p w:rsidR="00514BD7" w:rsidRPr="006F6FC1" w:rsidRDefault="00514BD7" w:rsidP="00514BD7">
      <w:pPr>
        <w:numPr>
          <w:ilvl w:val="0"/>
          <w:numId w:val="12"/>
        </w:numPr>
        <w:rPr>
          <w:rFonts w:ascii="Arial Narrow" w:hAnsi="Arial Narrow"/>
        </w:rPr>
      </w:pPr>
      <w:r w:rsidRPr="006F6FC1">
        <w:rPr>
          <w:rFonts w:ascii="Arial Narrow" w:hAnsi="Arial Narrow"/>
          <w:b/>
          <w:i/>
        </w:rPr>
        <w:t xml:space="preserve">podatek od czynności cywilnoprawnych </w:t>
      </w:r>
      <w:r w:rsidR="00415398" w:rsidRPr="006F6FC1">
        <w:rPr>
          <w:rFonts w:ascii="Arial Narrow" w:hAnsi="Arial Narrow"/>
        </w:rPr>
        <w:t>(§ 0500) – wykonanie 129</w:t>
      </w:r>
      <w:r w:rsidRPr="006F6FC1">
        <w:rPr>
          <w:rFonts w:ascii="Arial Narrow" w:hAnsi="Arial Narrow"/>
        </w:rPr>
        <w:t>% w stosunku do planu wpływy z tego tytułu realizowane są przez Urząd Skarbowy i zostały zaplanowane szacunkowo. Ze sprawozdań złożonych przez Urząd Skarbowy wynika, że z tego tytułu wykazana zos</w:t>
      </w:r>
      <w:r w:rsidR="00415398" w:rsidRPr="006F6FC1">
        <w:rPr>
          <w:rFonts w:ascii="Arial Narrow" w:hAnsi="Arial Narrow"/>
        </w:rPr>
        <w:t>tała zaległość w kwocie 1.323,80 zł i nadpłata w kwocie 612,8</w:t>
      </w:r>
      <w:r w:rsidRPr="006F6FC1">
        <w:rPr>
          <w:rFonts w:ascii="Arial Narrow" w:hAnsi="Arial Narrow"/>
        </w:rPr>
        <w:t>0 zł .</w:t>
      </w:r>
    </w:p>
    <w:p w:rsidR="00514BD7" w:rsidRPr="006F6FC1" w:rsidRDefault="00514BD7" w:rsidP="00514BD7">
      <w:pPr>
        <w:numPr>
          <w:ilvl w:val="0"/>
          <w:numId w:val="12"/>
        </w:numPr>
        <w:rPr>
          <w:rFonts w:ascii="Arial Narrow" w:hAnsi="Arial Narrow"/>
        </w:rPr>
      </w:pPr>
      <w:r w:rsidRPr="006F6FC1">
        <w:rPr>
          <w:rFonts w:ascii="Arial Narrow" w:hAnsi="Arial Narrow"/>
          <w:b/>
          <w:i/>
        </w:rPr>
        <w:t xml:space="preserve">wpływy z różnych opłat </w:t>
      </w:r>
      <w:r w:rsidRPr="006F6FC1">
        <w:rPr>
          <w:rFonts w:ascii="Arial Narrow" w:hAnsi="Arial Narrow"/>
        </w:rPr>
        <w:t>(§ 0690) – wykonano w 11</w:t>
      </w:r>
      <w:r w:rsidR="00415398" w:rsidRPr="006F6FC1">
        <w:rPr>
          <w:rFonts w:ascii="Arial Narrow" w:hAnsi="Arial Narrow"/>
        </w:rPr>
        <w:t>1</w:t>
      </w:r>
      <w:r w:rsidRPr="006F6FC1">
        <w:rPr>
          <w:rFonts w:ascii="Arial Narrow" w:hAnsi="Arial Narrow"/>
        </w:rPr>
        <w:t>% i dotyczą zwrotu kosztów upomnień, które były zaplanowane szacunkowo.</w:t>
      </w:r>
    </w:p>
    <w:p w:rsidR="00514BD7" w:rsidRPr="006F6FC1" w:rsidRDefault="00514BD7" w:rsidP="00514BD7">
      <w:pPr>
        <w:numPr>
          <w:ilvl w:val="0"/>
          <w:numId w:val="12"/>
        </w:numPr>
        <w:rPr>
          <w:rFonts w:ascii="Arial Narrow" w:hAnsi="Arial Narrow"/>
        </w:rPr>
      </w:pPr>
      <w:r w:rsidRPr="006F6FC1">
        <w:rPr>
          <w:rFonts w:ascii="Arial Narrow" w:hAnsi="Arial Narrow"/>
          <w:b/>
          <w:i/>
        </w:rPr>
        <w:lastRenderedPageBreak/>
        <w:t>odsetki od nieterminowych wpłat</w:t>
      </w:r>
      <w:r w:rsidR="00415398" w:rsidRPr="006F6FC1">
        <w:rPr>
          <w:rFonts w:ascii="Arial Narrow" w:hAnsi="Arial Narrow"/>
        </w:rPr>
        <w:t xml:space="preserve"> – (§ 0910) wykonanie 107</w:t>
      </w:r>
      <w:r w:rsidRPr="006F6FC1">
        <w:rPr>
          <w:rFonts w:ascii="Arial Narrow" w:hAnsi="Arial Narrow"/>
        </w:rPr>
        <w:t xml:space="preserve">% w stosunku do planu. W sprawozdaniu Rb-27S wykazane </w:t>
      </w:r>
      <w:r w:rsidR="00415398" w:rsidRPr="006F6FC1">
        <w:rPr>
          <w:rFonts w:ascii="Arial Narrow" w:hAnsi="Arial Narrow"/>
        </w:rPr>
        <w:t>zostały odsetki w kwocie 24.726,</w:t>
      </w:r>
      <w:r w:rsidRPr="006F6FC1">
        <w:rPr>
          <w:rFonts w:ascii="Arial Narrow" w:hAnsi="Arial Narrow"/>
        </w:rPr>
        <w:t>00 zł, które wyliczone zostały od zaległych podatków i opłat lokalnych.</w:t>
      </w:r>
    </w:p>
    <w:p w:rsidR="00514BD7" w:rsidRPr="006F6FC1" w:rsidRDefault="00514BD7" w:rsidP="00514BD7">
      <w:pPr>
        <w:numPr>
          <w:ilvl w:val="1"/>
          <w:numId w:val="13"/>
        </w:numPr>
        <w:rPr>
          <w:rFonts w:ascii="Arial Narrow" w:hAnsi="Arial Narrow"/>
        </w:rPr>
      </w:pPr>
      <w:r w:rsidRPr="006F6FC1">
        <w:rPr>
          <w:rFonts w:ascii="Arial Narrow" w:hAnsi="Arial Narrow"/>
          <w:u w:val="single"/>
        </w:rPr>
        <w:t>wpływy z innych opłat stanowiących dochody jednostek samorządu terytorialnego  na podstawie ustaw</w:t>
      </w:r>
      <w:r w:rsidR="00415398" w:rsidRPr="006F6FC1">
        <w:rPr>
          <w:rFonts w:ascii="Arial Narrow" w:hAnsi="Arial Narrow"/>
        </w:rPr>
        <w:t xml:space="preserve"> – rozdz. 75618 wykonanie 96</w:t>
      </w:r>
      <w:r w:rsidRPr="006F6FC1">
        <w:rPr>
          <w:rFonts w:ascii="Arial Narrow" w:hAnsi="Arial Narrow"/>
        </w:rPr>
        <w:t>% w stosunku do planu i obejmują:</w:t>
      </w:r>
    </w:p>
    <w:p w:rsidR="00514BD7" w:rsidRPr="006F6FC1" w:rsidRDefault="00514BD7" w:rsidP="00514BD7">
      <w:pPr>
        <w:numPr>
          <w:ilvl w:val="0"/>
          <w:numId w:val="14"/>
        </w:numPr>
        <w:rPr>
          <w:rFonts w:ascii="Arial Narrow" w:hAnsi="Arial Narrow"/>
        </w:rPr>
      </w:pPr>
      <w:r w:rsidRPr="006F6FC1">
        <w:rPr>
          <w:rFonts w:ascii="Arial Narrow" w:hAnsi="Arial Narrow"/>
          <w:b/>
          <w:i/>
        </w:rPr>
        <w:t>wpływy z opłaty skarbowej</w:t>
      </w:r>
      <w:r w:rsidR="00415398" w:rsidRPr="006F6FC1">
        <w:rPr>
          <w:rFonts w:ascii="Arial Narrow" w:hAnsi="Arial Narrow"/>
        </w:rPr>
        <w:t xml:space="preserve"> (§ 0410) – wykonanie 91</w:t>
      </w:r>
      <w:r w:rsidRPr="006F6FC1">
        <w:rPr>
          <w:rFonts w:ascii="Arial Narrow" w:hAnsi="Arial Narrow"/>
        </w:rPr>
        <w:t>% w stosunku do planu; wpływy z tego tytułu pochodzą z opłat skarbowych i zostały zaplanowane szacunkowo.</w:t>
      </w:r>
    </w:p>
    <w:p w:rsidR="00514BD7" w:rsidRPr="006F6FC1" w:rsidRDefault="00E54578" w:rsidP="00514BD7">
      <w:pPr>
        <w:numPr>
          <w:ilvl w:val="0"/>
          <w:numId w:val="14"/>
        </w:numPr>
        <w:rPr>
          <w:rFonts w:ascii="Arial Narrow" w:hAnsi="Arial Narrow"/>
        </w:rPr>
      </w:pPr>
      <w:r>
        <w:rPr>
          <w:rFonts w:ascii="Arial Narrow" w:hAnsi="Arial Narrow"/>
          <w:b/>
          <w:i/>
        </w:rPr>
        <w:t xml:space="preserve">opłaty  za </w:t>
      </w:r>
      <w:r w:rsidR="00415398" w:rsidRPr="006F6FC1">
        <w:rPr>
          <w:rFonts w:ascii="Arial Narrow" w:hAnsi="Arial Narrow"/>
          <w:b/>
          <w:i/>
        </w:rPr>
        <w:t xml:space="preserve">  zezwolenia na sprzedaż  alkoholu </w:t>
      </w:r>
      <w:r w:rsidR="00514BD7" w:rsidRPr="006F6FC1">
        <w:rPr>
          <w:rFonts w:ascii="Arial Narrow" w:hAnsi="Arial Narrow"/>
          <w:b/>
          <w:i/>
        </w:rPr>
        <w:t xml:space="preserve"> </w:t>
      </w:r>
      <w:r w:rsidR="00514BD7" w:rsidRPr="006F6FC1">
        <w:rPr>
          <w:rFonts w:ascii="Arial Narrow" w:hAnsi="Arial Narrow"/>
        </w:rPr>
        <w:t>(§ 04</w:t>
      </w:r>
      <w:r w:rsidR="00415398" w:rsidRPr="006F6FC1">
        <w:rPr>
          <w:rFonts w:ascii="Arial Narrow" w:hAnsi="Arial Narrow"/>
        </w:rPr>
        <w:t>80) – zrealizowane zostały w 104</w:t>
      </w:r>
      <w:r w:rsidR="00514BD7" w:rsidRPr="006F6FC1">
        <w:rPr>
          <w:rFonts w:ascii="Arial Narrow" w:hAnsi="Arial Narrow"/>
        </w:rPr>
        <w:t>% w stosunku do planu.</w:t>
      </w:r>
    </w:p>
    <w:p w:rsidR="00514BD7" w:rsidRPr="006F6FC1" w:rsidRDefault="00514BD7" w:rsidP="00514BD7">
      <w:pPr>
        <w:numPr>
          <w:ilvl w:val="0"/>
          <w:numId w:val="14"/>
        </w:numPr>
        <w:rPr>
          <w:rFonts w:ascii="Arial Narrow" w:hAnsi="Arial Narrow"/>
        </w:rPr>
      </w:pPr>
      <w:r w:rsidRPr="006F6FC1">
        <w:rPr>
          <w:rFonts w:ascii="Arial Narrow" w:hAnsi="Arial Narrow"/>
          <w:b/>
          <w:i/>
        </w:rPr>
        <w:t>wpływy z innych lokalnych opłat pobieranych na podstawie odrębnych ustaw</w:t>
      </w:r>
    </w:p>
    <w:p w:rsidR="00514BD7" w:rsidRPr="006F6FC1" w:rsidRDefault="00514BD7" w:rsidP="00514BD7">
      <w:pPr>
        <w:ind w:left="1049" w:hanging="340"/>
        <w:rPr>
          <w:rFonts w:ascii="Arial Narrow" w:hAnsi="Arial Narrow"/>
        </w:rPr>
      </w:pPr>
      <w:r w:rsidRPr="006F6FC1">
        <w:rPr>
          <w:rFonts w:ascii="Arial Narrow" w:hAnsi="Arial Narrow"/>
          <w:b/>
          <w:i/>
        </w:rPr>
        <w:t xml:space="preserve">      </w:t>
      </w:r>
      <w:r w:rsidRPr="006F6FC1">
        <w:rPr>
          <w:rFonts w:ascii="Arial Narrow" w:hAnsi="Arial Narrow"/>
        </w:rPr>
        <w:t xml:space="preserve">(§ </w:t>
      </w:r>
      <w:r w:rsidR="00415398" w:rsidRPr="006F6FC1">
        <w:rPr>
          <w:rFonts w:ascii="Arial Narrow" w:hAnsi="Arial Narrow"/>
        </w:rPr>
        <w:t>0490) zrealizowane zostały w 91</w:t>
      </w:r>
      <w:r w:rsidRPr="006F6FC1">
        <w:rPr>
          <w:rFonts w:ascii="Arial Narrow" w:hAnsi="Arial Narrow"/>
        </w:rPr>
        <w:t>% i dotyczą opłat  za zajęcie pasa drogowego oraz wpływów z tytułu renty planistycznej. Wpływy te były zaplanowane szacunkowo.</w:t>
      </w:r>
      <w:r w:rsidR="00415398" w:rsidRPr="006F6FC1">
        <w:rPr>
          <w:rFonts w:ascii="Arial Narrow" w:hAnsi="Arial Narrow"/>
        </w:rPr>
        <w:t xml:space="preserve"> Zaległość z tytułu opłat za zajęcie pasa drogowego wynosi 69,80 zł co stanowi 1% do należności, a zaległość z tytułu renty planistycznej wynosi 26.455,58 zł co stanowi 32% do należności.</w:t>
      </w:r>
    </w:p>
    <w:p w:rsidR="00514BD7" w:rsidRPr="006F6FC1" w:rsidRDefault="00514BD7" w:rsidP="00514BD7">
      <w:pPr>
        <w:numPr>
          <w:ilvl w:val="1"/>
          <w:numId w:val="13"/>
        </w:numPr>
        <w:rPr>
          <w:rFonts w:ascii="Arial Narrow" w:hAnsi="Arial Narrow"/>
        </w:rPr>
      </w:pPr>
      <w:r w:rsidRPr="006F6FC1">
        <w:rPr>
          <w:rFonts w:ascii="Arial Narrow" w:hAnsi="Arial Narrow"/>
          <w:u w:val="single"/>
        </w:rPr>
        <w:t xml:space="preserve">udziały gmin w podatkach stanowiących dochód budżetu państwa </w:t>
      </w:r>
      <w:r w:rsidR="00E54578">
        <w:rPr>
          <w:rFonts w:ascii="Arial Narrow" w:hAnsi="Arial Narrow"/>
        </w:rPr>
        <w:t>– rozdz. 75621 wykonanie 102</w:t>
      </w:r>
      <w:r w:rsidRPr="006F6FC1">
        <w:rPr>
          <w:rFonts w:ascii="Arial Narrow" w:hAnsi="Arial Narrow"/>
        </w:rPr>
        <w:t>% w stosunku do planu i obejmują:</w:t>
      </w:r>
    </w:p>
    <w:p w:rsidR="00514BD7" w:rsidRPr="006F6FC1" w:rsidRDefault="00514BD7" w:rsidP="00514BD7">
      <w:pPr>
        <w:numPr>
          <w:ilvl w:val="0"/>
          <w:numId w:val="15"/>
        </w:numPr>
        <w:rPr>
          <w:rFonts w:ascii="Arial Narrow" w:hAnsi="Arial Narrow"/>
          <w:b/>
          <w:i/>
        </w:rPr>
      </w:pPr>
      <w:r w:rsidRPr="006F6FC1">
        <w:rPr>
          <w:rFonts w:ascii="Arial Narrow" w:hAnsi="Arial Narrow"/>
          <w:b/>
          <w:i/>
        </w:rPr>
        <w:t xml:space="preserve">dochody z tytułu udziału w podatku dochodowym od osób fizycznych </w:t>
      </w:r>
      <w:r w:rsidR="00D55B3B" w:rsidRPr="006F6FC1">
        <w:rPr>
          <w:rFonts w:ascii="Arial Narrow" w:hAnsi="Arial Narrow"/>
        </w:rPr>
        <w:t>(§ 0010) wykonanie 102</w:t>
      </w:r>
      <w:r w:rsidRPr="006F6FC1">
        <w:rPr>
          <w:rFonts w:ascii="Arial Narrow" w:hAnsi="Arial Narrow"/>
        </w:rPr>
        <w:t>%; wpływy z tego tytułu realizowane są przez budżet państwa i zostały zaplanowane zgodnie z założeniami Ministra Finansów. Zgodnie ze złożonym sprawozdaniem Rb-275 przez Ministerstwo Finansów wykaz</w:t>
      </w:r>
      <w:r w:rsidR="002F676A" w:rsidRPr="006F6FC1">
        <w:rPr>
          <w:rFonts w:ascii="Arial Narrow" w:hAnsi="Arial Narrow"/>
        </w:rPr>
        <w:t>ana została nadpłata w kwocie 38</w:t>
      </w:r>
      <w:r w:rsidRPr="006F6FC1">
        <w:rPr>
          <w:rFonts w:ascii="Arial Narrow" w:hAnsi="Arial Narrow"/>
        </w:rPr>
        <w:t>,00 zł.</w:t>
      </w:r>
    </w:p>
    <w:p w:rsidR="00514BD7" w:rsidRPr="006F6FC1" w:rsidRDefault="00514BD7" w:rsidP="00514BD7">
      <w:pPr>
        <w:numPr>
          <w:ilvl w:val="0"/>
          <w:numId w:val="16"/>
        </w:numPr>
        <w:rPr>
          <w:rFonts w:ascii="Arial Narrow" w:hAnsi="Arial Narrow"/>
          <w:b/>
          <w:i/>
        </w:rPr>
      </w:pPr>
      <w:r w:rsidRPr="006F6FC1">
        <w:rPr>
          <w:rFonts w:ascii="Arial Narrow" w:hAnsi="Arial Narrow"/>
          <w:b/>
          <w:i/>
        </w:rPr>
        <w:t xml:space="preserve">dochody z tytułu udziału w podatku dochodowym od osób prawnych </w:t>
      </w:r>
      <w:r w:rsidR="002F676A" w:rsidRPr="006F6FC1">
        <w:rPr>
          <w:rFonts w:ascii="Arial Narrow" w:hAnsi="Arial Narrow"/>
        </w:rPr>
        <w:t>(§ 0020) wykonane zostały w 202</w:t>
      </w:r>
      <w:r w:rsidRPr="006F6FC1">
        <w:rPr>
          <w:rFonts w:ascii="Arial Narrow" w:hAnsi="Arial Narrow"/>
        </w:rPr>
        <w:t>% w stosunku do planu wpływy z tego tytu</w:t>
      </w:r>
      <w:r w:rsidR="002F676A" w:rsidRPr="006F6FC1">
        <w:rPr>
          <w:rFonts w:ascii="Arial Narrow" w:hAnsi="Arial Narrow"/>
        </w:rPr>
        <w:t>łu realizowane są przez Urzędy S</w:t>
      </w:r>
      <w:r w:rsidRPr="006F6FC1">
        <w:rPr>
          <w:rFonts w:ascii="Arial Narrow" w:hAnsi="Arial Narrow"/>
        </w:rPr>
        <w:t>karbowe i  były planowane szacunkowo.</w:t>
      </w:r>
    </w:p>
    <w:p w:rsidR="00514BD7" w:rsidRPr="006F6FC1" w:rsidRDefault="00514BD7" w:rsidP="00514BD7">
      <w:pPr>
        <w:numPr>
          <w:ilvl w:val="0"/>
          <w:numId w:val="16"/>
        </w:numPr>
        <w:rPr>
          <w:rFonts w:ascii="Arial Narrow" w:hAnsi="Arial Narrow"/>
          <w:b/>
          <w:i/>
        </w:rPr>
      </w:pPr>
      <w:r w:rsidRPr="006F6FC1">
        <w:rPr>
          <w:rFonts w:ascii="Arial Narrow" w:hAnsi="Arial Narrow"/>
          <w:b/>
          <w:i/>
        </w:rPr>
        <w:t xml:space="preserve">wpływy z różnych dochodów </w:t>
      </w:r>
      <w:r w:rsidRPr="006F6FC1">
        <w:rPr>
          <w:rFonts w:ascii="Arial Narrow" w:hAnsi="Arial Narrow"/>
        </w:rPr>
        <w:t xml:space="preserve"> w rozdz. 75647 § 0970 brak wykonania. Na kwotę 359 zł prowadzona jest egzekucja. Wpływy te dotyczą zwrotu kosztów związanych ze złożeniem pozwu sądowego.</w:t>
      </w:r>
    </w:p>
    <w:p w:rsidR="00514BD7" w:rsidRPr="006F6FC1" w:rsidRDefault="00514BD7" w:rsidP="00514BD7">
      <w:pPr>
        <w:ind w:left="708"/>
        <w:rPr>
          <w:rFonts w:ascii="Arial Narrow" w:hAnsi="Arial Narrow"/>
          <w:b/>
          <w:i/>
        </w:rPr>
      </w:pPr>
    </w:p>
    <w:p w:rsidR="00514BD7" w:rsidRPr="006F6FC1" w:rsidRDefault="00514BD7" w:rsidP="00514BD7">
      <w:pPr>
        <w:numPr>
          <w:ilvl w:val="0"/>
          <w:numId w:val="17"/>
        </w:numPr>
        <w:rPr>
          <w:rFonts w:ascii="Arial Narrow" w:hAnsi="Arial Narrow"/>
        </w:rPr>
      </w:pPr>
      <w:r w:rsidRPr="006F6FC1">
        <w:rPr>
          <w:rFonts w:ascii="Arial Narrow" w:hAnsi="Arial Narrow"/>
          <w:b/>
        </w:rPr>
        <w:t xml:space="preserve">RÓŻNE ROZLICZENIA </w:t>
      </w:r>
      <w:r w:rsidRPr="006F6FC1">
        <w:rPr>
          <w:rFonts w:ascii="Arial Narrow" w:hAnsi="Arial Narrow"/>
        </w:rPr>
        <w:t>– wpływy w  tym dziale wykonane zostały w 100% w stosunku do planu i pochodzą z:</w:t>
      </w:r>
    </w:p>
    <w:p w:rsidR="00514BD7" w:rsidRPr="006F6FC1" w:rsidRDefault="00514BD7" w:rsidP="00514BD7">
      <w:pPr>
        <w:numPr>
          <w:ilvl w:val="1"/>
          <w:numId w:val="18"/>
        </w:numPr>
        <w:rPr>
          <w:rFonts w:ascii="Arial Narrow" w:hAnsi="Arial Narrow"/>
        </w:rPr>
      </w:pPr>
      <w:r w:rsidRPr="006F6FC1">
        <w:rPr>
          <w:rFonts w:ascii="Arial Narrow" w:hAnsi="Arial Narrow"/>
          <w:u w:val="single"/>
        </w:rPr>
        <w:t xml:space="preserve">części oświatowej subwencji ogólnej </w:t>
      </w:r>
      <w:r w:rsidRPr="006F6FC1">
        <w:rPr>
          <w:rFonts w:ascii="Arial Narrow" w:hAnsi="Arial Narrow"/>
        </w:rPr>
        <w:t>– wykonanie 100%</w:t>
      </w:r>
    </w:p>
    <w:p w:rsidR="00514BD7" w:rsidRPr="006F6FC1" w:rsidRDefault="00514BD7" w:rsidP="00514BD7">
      <w:pPr>
        <w:numPr>
          <w:ilvl w:val="1"/>
          <w:numId w:val="18"/>
        </w:numPr>
        <w:rPr>
          <w:rFonts w:ascii="Arial Narrow" w:hAnsi="Arial Narrow"/>
        </w:rPr>
      </w:pPr>
      <w:r w:rsidRPr="006F6FC1">
        <w:rPr>
          <w:rFonts w:ascii="Arial Narrow" w:hAnsi="Arial Narrow"/>
          <w:u w:val="single"/>
        </w:rPr>
        <w:t xml:space="preserve">części wyrównawczej subwencji ogólnej </w:t>
      </w:r>
      <w:r w:rsidRPr="006F6FC1">
        <w:rPr>
          <w:rFonts w:ascii="Arial Narrow" w:hAnsi="Arial Narrow"/>
        </w:rPr>
        <w:t>– wykonanie 100%, w tym:</w:t>
      </w:r>
    </w:p>
    <w:p w:rsidR="00514BD7" w:rsidRPr="006F6FC1" w:rsidRDefault="002F676A" w:rsidP="00514BD7">
      <w:pPr>
        <w:numPr>
          <w:ilvl w:val="2"/>
          <w:numId w:val="19"/>
        </w:numPr>
        <w:rPr>
          <w:rFonts w:ascii="Arial Narrow" w:hAnsi="Arial Narrow"/>
        </w:rPr>
      </w:pPr>
      <w:r w:rsidRPr="006F6FC1">
        <w:rPr>
          <w:rFonts w:ascii="Arial Narrow" w:hAnsi="Arial Narrow"/>
        </w:rPr>
        <w:t>kwota podstawowa wynosi 632.719</w:t>
      </w:r>
      <w:r w:rsidR="00514BD7" w:rsidRPr="006F6FC1">
        <w:rPr>
          <w:rFonts w:ascii="Arial Narrow" w:hAnsi="Arial Narrow"/>
        </w:rPr>
        <w:t>,00 zł</w:t>
      </w:r>
    </w:p>
    <w:p w:rsidR="002F676A" w:rsidRPr="006F6FC1" w:rsidRDefault="002F676A" w:rsidP="002F676A">
      <w:pPr>
        <w:numPr>
          <w:ilvl w:val="2"/>
          <w:numId w:val="19"/>
        </w:numPr>
        <w:rPr>
          <w:rFonts w:ascii="Arial Narrow" w:hAnsi="Arial Narrow"/>
        </w:rPr>
      </w:pPr>
      <w:r w:rsidRPr="006F6FC1">
        <w:rPr>
          <w:rFonts w:ascii="Arial Narrow" w:hAnsi="Arial Narrow"/>
        </w:rPr>
        <w:t>kwota uzupełniająca wynosi 341.924</w:t>
      </w:r>
      <w:r w:rsidR="00514BD7" w:rsidRPr="006F6FC1">
        <w:rPr>
          <w:rFonts w:ascii="Arial Narrow" w:hAnsi="Arial Narrow"/>
        </w:rPr>
        <w:t>,00 zł</w:t>
      </w:r>
    </w:p>
    <w:p w:rsidR="002F676A" w:rsidRPr="006F6FC1" w:rsidRDefault="002F676A" w:rsidP="002F676A">
      <w:pPr>
        <w:pStyle w:val="Akapitzlist"/>
        <w:numPr>
          <w:ilvl w:val="0"/>
          <w:numId w:val="6"/>
        </w:numPr>
        <w:rPr>
          <w:rFonts w:ascii="Arial Narrow" w:hAnsi="Arial Narrow"/>
        </w:rPr>
      </w:pPr>
      <w:r w:rsidRPr="006F6FC1">
        <w:rPr>
          <w:rFonts w:ascii="Arial Narrow" w:hAnsi="Arial Narrow"/>
        </w:rPr>
        <w:t>rezerwy celowej ujętej w ustawie budżetowej (poz.55 w cz. 83) z przeznaczeniem na zwrot części wydatków poniesionych w ramach funduszu sołeckiego w 2010 r. rozdz. 75814 § 2030 – 15.995,87 zł i rozdz. 75814 § 6330 – 7.724,24 zł</w:t>
      </w:r>
    </w:p>
    <w:p w:rsidR="00514BD7" w:rsidRPr="006F6FC1" w:rsidRDefault="00514BD7" w:rsidP="00514BD7">
      <w:pPr>
        <w:ind w:left="709" w:hanging="709"/>
        <w:rPr>
          <w:rFonts w:ascii="Arial Narrow" w:hAnsi="Arial Narrow"/>
        </w:rPr>
      </w:pPr>
      <w:r w:rsidRPr="006F6FC1">
        <w:rPr>
          <w:rFonts w:ascii="Arial Narrow" w:hAnsi="Arial Narrow"/>
        </w:rPr>
        <w:t xml:space="preserve">    </w:t>
      </w:r>
    </w:p>
    <w:p w:rsidR="00514BD7" w:rsidRPr="006F6FC1" w:rsidRDefault="00514BD7" w:rsidP="00514BD7">
      <w:pPr>
        <w:rPr>
          <w:rFonts w:ascii="Arial Narrow" w:hAnsi="Arial Narrow"/>
        </w:rPr>
      </w:pPr>
    </w:p>
    <w:p w:rsidR="00514BD7" w:rsidRPr="006F6FC1" w:rsidRDefault="00514BD7" w:rsidP="00514BD7">
      <w:pPr>
        <w:numPr>
          <w:ilvl w:val="0"/>
          <w:numId w:val="20"/>
        </w:numPr>
        <w:ind w:left="482" w:hanging="482"/>
        <w:rPr>
          <w:rFonts w:ascii="Arial Narrow" w:hAnsi="Arial Narrow"/>
        </w:rPr>
      </w:pPr>
      <w:r w:rsidRPr="006F6FC1">
        <w:rPr>
          <w:rFonts w:ascii="Arial Narrow" w:hAnsi="Arial Narrow"/>
          <w:b/>
        </w:rPr>
        <w:t>OŚWIATA I WYCHOWANIE</w:t>
      </w:r>
      <w:r w:rsidRPr="006F6FC1">
        <w:rPr>
          <w:rFonts w:ascii="Arial Narrow" w:hAnsi="Arial Narrow"/>
        </w:rPr>
        <w:t xml:space="preserve"> – wpływy w tym dziale wykonane zostały w 100% w stosunku do planu i pochodzą z:</w:t>
      </w:r>
    </w:p>
    <w:p w:rsidR="00514BD7" w:rsidRPr="006F6FC1" w:rsidRDefault="00514BD7" w:rsidP="00514BD7">
      <w:pPr>
        <w:rPr>
          <w:rFonts w:ascii="Arial Narrow" w:hAnsi="Arial Narrow"/>
        </w:rPr>
      </w:pPr>
    </w:p>
    <w:p w:rsidR="00514BD7" w:rsidRPr="006F6FC1" w:rsidRDefault="00514BD7" w:rsidP="00514BD7">
      <w:pPr>
        <w:numPr>
          <w:ilvl w:val="1"/>
          <w:numId w:val="20"/>
        </w:numPr>
        <w:rPr>
          <w:rFonts w:ascii="Arial Narrow" w:hAnsi="Arial Narrow"/>
        </w:rPr>
      </w:pPr>
      <w:r w:rsidRPr="006F6FC1">
        <w:rPr>
          <w:rFonts w:ascii="Arial Narrow" w:hAnsi="Arial Narrow"/>
          <w:u w:val="single"/>
        </w:rPr>
        <w:t xml:space="preserve">wpływów z różnych dochodów  </w:t>
      </w:r>
      <w:r w:rsidRPr="006F6FC1">
        <w:rPr>
          <w:rFonts w:ascii="Arial Narrow" w:hAnsi="Arial Narrow"/>
        </w:rPr>
        <w:t xml:space="preserve"> </w:t>
      </w:r>
      <w:r w:rsidR="00400881">
        <w:rPr>
          <w:rFonts w:ascii="Arial Narrow" w:hAnsi="Arial Narrow"/>
        </w:rPr>
        <w:t xml:space="preserve">  i </w:t>
      </w:r>
      <w:r w:rsidRPr="006F6FC1">
        <w:rPr>
          <w:rFonts w:ascii="Arial Narrow" w:hAnsi="Arial Narrow"/>
        </w:rPr>
        <w:t>wykonane zosta</w:t>
      </w:r>
      <w:r w:rsidR="00E54578">
        <w:rPr>
          <w:rFonts w:ascii="Arial Narrow" w:hAnsi="Arial Narrow"/>
        </w:rPr>
        <w:t>ły przez Szkołę Podstawową w 11</w:t>
      </w:r>
      <w:r w:rsidR="002F676A" w:rsidRPr="006F6FC1">
        <w:rPr>
          <w:rFonts w:ascii="Arial Narrow" w:hAnsi="Arial Narrow"/>
        </w:rPr>
        <w:t>0</w:t>
      </w:r>
      <w:r w:rsidRPr="006F6FC1">
        <w:rPr>
          <w:rFonts w:ascii="Arial Narrow" w:hAnsi="Arial Narrow"/>
        </w:rPr>
        <w:t xml:space="preserve">% </w:t>
      </w:r>
      <w:r w:rsidR="002F676A" w:rsidRPr="006F6FC1">
        <w:rPr>
          <w:rFonts w:ascii="Arial Narrow" w:hAnsi="Arial Narrow"/>
        </w:rPr>
        <w:t>(rozdz. 80101 § 0970)</w:t>
      </w:r>
      <w:r w:rsidR="00176735" w:rsidRPr="006F6FC1">
        <w:rPr>
          <w:rFonts w:ascii="Arial Narrow" w:hAnsi="Arial Narrow"/>
        </w:rPr>
        <w:t xml:space="preserve"> </w:t>
      </w:r>
      <w:r w:rsidRPr="006F6FC1">
        <w:rPr>
          <w:rFonts w:ascii="Arial Narrow" w:hAnsi="Arial Narrow"/>
        </w:rPr>
        <w:t>i G</w:t>
      </w:r>
      <w:r w:rsidR="00E54578">
        <w:rPr>
          <w:rFonts w:ascii="Arial Narrow" w:hAnsi="Arial Narrow"/>
        </w:rPr>
        <w:t xml:space="preserve">imnazjum </w:t>
      </w:r>
      <w:r w:rsidR="00176735" w:rsidRPr="006F6FC1">
        <w:rPr>
          <w:rFonts w:ascii="Arial Narrow" w:hAnsi="Arial Narrow"/>
        </w:rPr>
        <w:t>111</w:t>
      </w:r>
      <w:r w:rsidRPr="006F6FC1">
        <w:rPr>
          <w:rFonts w:ascii="Arial Narrow" w:hAnsi="Arial Narrow"/>
        </w:rPr>
        <w:t>%</w:t>
      </w:r>
      <w:r w:rsidR="00176735" w:rsidRPr="006F6FC1">
        <w:rPr>
          <w:rFonts w:ascii="Arial Narrow" w:hAnsi="Arial Narrow"/>
        </w:rPr>
        <w:t xml:space="preserve"> (rozdz.80110 § 0970)</w:t>
      </w:r>
      <w:r w:rsidRPr="006F6FC1">
        <w:rPr>
          <w:rFonts w:ascii="Arial Narrow" w:hAnsi="Arial Narrow"/>
        </w:rPr>
        <w:t xml:space="preserve"> a dotyczą wynagrodzenia naliczonego za terminowe odprowadzenie podatków do Urzędu Skarbowego.</w:t>
      </w:r>
    </w:p>
    <w:p w:rsidR="00514BD7" w:rsidRDefault="00176735" w:rsidP="00514BD7">
      <w:pPr>
        <w:numPr>
          <w:ilvl w:val="1"/>
          <w:numId w:val="20"/>
        </w:numPr>
        <w:rPr>
          <w:rFonts w:ascii="Arial Narrow" w:hAnsi="Arial Narrow"/>
        </w:rPr>
      </w:pPr>
      <w:r w:rsidRPr="006F6FC1">
        <w:rPr>
          <w:rFonts w:ascii="Arial Narrow" w:hAnsi="Arial Narrow"/>
        </w:rPr>
        <w:t>dotacji celowej w ramach programu finansowanego z udziałem środków europejskich na realizację projektu „Dobry start”</w:t>
      </w:r>
      <w:r w:rsidR="00466468" w:rsidRPr="006F6FC1">
        <w:rPr>
          <w:rFonts w:ascii="Arial Narrow" w:hAnsi="Arial Narrow"/>
        </w:rPr>
        <w:t xml:space="preserve"> rozdz.80101 § 2007 i 2009 </w:t>
      </w:r>
      <w:r w:rsidR="00514BD7" w:rsidRPr="006F6FC1">
        <w:rPr>
          <w:rFonts w:ascii="Arial Narrow" w:hAnsi="Arial Narrow"/>
        </w:rPr>
        <w:t xml:space="preserve"> – wykonanie 100%.</w:t>
      </w:r>
    </w:p>
    <w:p w:rsidR="00DC0ED1" w:rsidRPr="006F6FC1" w:rsidRDefault="00DC0ED1" w:rsidP="00DC0ED1">
      <w:pPr>
        <w:ind w:left="1021"/>
        <w:rPr>
          <w:rFonts w:ascii="Arial Narrow" w:hAnsi="Arial Narrow"/>
        </w:rPr>
      </w:pPr>
    </w:p>
    <w:p w:rsidR="00514BD7" w:rsidRPr="006F6FC1" w:rsidRDefault="00514BD7" w:rsidP="00514BD7">
      <w:pPr>
        <w:numPr>
          <w:ilvl w:val="1"/>
          <w:numId w:val="20"/>
        </w:numPr>
        <w:rPr>
          <w:rFonts w:ascii="Arial Narrow" w:hAnsi="Arial Narrow"/>
        </w:rPr>
      </w:pPr>
      <w:r w:rsidRPr="006F6FC1">
        <w:rPr>
          <w:rFonts w:ascii="Arial Narrow" w:hAnsi="Arial Narrow"/>
        </w:rPr>
        <w:lastRenderedPageBreak/>
        <w:t>dotacji celowej na realizację projektu w ramach Programu Operacyjnego Kapit</w:t>
      </w:r>
      <w:r w:rsidR="00466468" w:rsidRPr="006F6FC1">
        <w:rPr>
          <w:rFonts w:ascii="Arial Narrow" w:hAnsi="Arial Narrow"/>
        </w:rPr>
        <w:t xml:space="preserve">ał Ludzki pt. „Szkoła bez granic” – wykonanie 100% oraz </w:t>
      </w:r>
      <w:r w:rsidR="00EF0460" w:rsidRPr="006F6FC1">
        <w:rPr>
          <w:rFonts w:ascii="Arial Narrow" w:hAnsi="Arial Narrow"/>
        </w:rPr>
        <w:t>„Ocalmy od zapomnienia” wykonanie 99% (rozdz.80195)</w:t>
      </w:r>
    </w:p>
    <w:p w:rsidR="00514BD7" w:rsidRPr="006F6FC1" w:rsidRDefault="00514BD7" w:rsidP="00514BD7">
      <w:pPr>
        <w:ind w:left="340"/>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numPr>
          <w:ilvl w:val="0"/>
          <w:numId w:val="21"/>
        </w:numPr>
        <w:ind w:left="454" w:hanging="454"/>
        <w:rPr>
          <w:rFonts w:ascii="Arial Narrow" w:hAnsi="Arial Narrow"/>
        </w:rPr>
      </w:pPr>
      <w:r w:rsidRPr="006F6FC1">
        <w:rPr>
          <w:rFonts w:ascii="Arial Narrow" w:hAnsi="Arial Narrow"/>
          <w:b/>
        </w:rPr>
        <w:t xml:space="preserve">  POMOC SPOŁECZNA </w:t>
      </w:r>
      <w:r w:rsidRPr="006F6FC1">
        <w:rPr>
          <w:rFonts w:ascii="Arial Narrow" w:hAnsi="Arial Narrow"/>
        </w:rPr>
        <w:t xml:space="preserve">– wpływy w </w:t>
      </w:r>
      <w:r w:rsidR="00EF0460" w:rsidRPr="006F6FC1">
        <w:rPr>
          <w:rFonts w:ascii="Arial Narrow" w:hAnsi="Arial Narrow"/>
        </w:rPr>
        <w:t>tym dziale wykonane zostały w 100</w:t>
      </w:r>
      <w:r w:rsidRPr="006F6FC1">
        <w:rPr>
          <w:rFonts w:ascii="Arial Narrow" w:hAnsi="Arial Narrow"/>
        </w:rPr>
        <w:t>% w stosunku do planu i pochodzą z:</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ze zwrotu kosztów za pobyt osób przebywających w Domu Pomocy Społecznej</w:t>
      </w:r>
      <w:r w:rsidRPr="006F6FC1">
        <w:rPr>
          <w:rFonts w:ascii="Arial Narrow" w:hAnsi="Arial Narrow"/>
        </w:rPr>
        <w:t xml:space="preserve"> (rozdz. 85202) i wykonane zostały w 100% w stosunku do planu.</w:t>
      </w:r>
    </w:p>
    <w:p w:rsidR="00514BD7" w:rsidRPr="006F6FC1" w:rsidRDefault="00EF0460" w:rsidP="00514BD7">
      <w:pPr>
        <w:numPr>
          <w:ilvl w:val="1"/>
          <w:numId w:val="22"/>
        </w:numPr>
        <w:rPr>
          <w:rFonts w:ascii="Arial Narrow" w:hAnsi="Arial Narrow"/>
          <w:u w:val="single"/>
        </w:rPr>
      </w:pPr>
      <w:r w:rsidRPr="006F6FC1">
        <w:rPr>
          <w:rFonts w:ascii="Arial Narrow" w:hAnsi="Arial Narrow"/>
        </w:rPr>
        <w:t>odsetek w wysokości 8,66</w:t>
      </w:r>
      <w:r w:rsidR="00514BD7" w:rsidRPr="006F6FC1">
        <w:rPr>
          <w:rFonts w:ascii="Arial Narrow" w:hAnsi="Arial Narrow"/>
        </w:rPr>
        <w:t xml:space="preserve"> zł</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wpływów z różnych opłat</w:t>
      </w:r>
      <w:r w:rsidRPr="006F6FC1">
        <w:rPr>
          <w:rFonts w:ascii="Arial Narrow" w:hAnsi="Arial Narrow"/>
        </w:rPr>
        <w:t xml:space="preserve"> (rozdz. 85212 § 0690) nie były planowane i wykonane zostały w kwocie </w:t>
      </w:r>
      <w:r w:rsidR="00EF0460" w:rsidRPr="006F6FC1">
        <w:rPr>
          <w:rFonts w:ascii="Arial Narrow" w:hAnsi="Arial Narrow"/>
        </w:rPr>
        <w:t>26,40</w:t>
      </w:r>
      <w:r w:rsidRPr="006F6FC1">
        <w:rPr>
          <w:rFonts w:ascii="Arial Narrow" w:hAnsi="Arial Narrow"/>
        </w:rPr>
        <w:t xml:space="preserve"> zł, a dotyczą wpływów z tytułu zwrotu kosztów upomnienia</w:t>
      </w:r>
    </w:p>
    <w:p w:rsidR="00514BD7" w:rsidRPr="006F6FC1" w:rsidRDefault="00514BD7" w:rsidP="00514BD7">
      <w:pPr>
        <w:numPr>
          <w:ilvl w:val="1"/>
          <w:numId w:val="22"/>
        </w:numPr>
        <w:rPr>
          <w:rFonts w:ascii="Arial Narrow" w:hAnsi="Arial Narrow"/>
        </w:rPr>
      </w:pPr>
      <w:r w:rsidRPr="006F6FC1">
        <w:rPr>
          <w:rFonts w:ascii="Arial Narrow" w:hAnsi="Arial Narrow"/>
          <w:u w:val="single"/>
        </w:rPr>
        <w:t xml:space="preserve">dotacji celowej przeznaczonej na: </w:t>
      </w:r>
      <w:r w:rsidRPr="006F6FC1">
        <w:rPr>
          <w:rFonts w:ascii="Arial Narrow" w:hAnsi="Arial Narrow"/>
        </w:rPr>
        <w:t xml:space="preserve">realizację świadczeń rodzinnych, świadczeń z funduszu alimentacyjnego  rozdz. 85212 </w:t>
      </w:r>
      <w:r w:rsidR="00EF0460" w:rsidRPr="006F6FC1">
        <w:rPr>
          <w:rFonts w:ascii="Arial Narrow" w:hAnsi="Arial Narrow"/>
        </w:rPr>
        <w:t>§ 2010 – wykonanie 100</w:t>
      </w:r>
      <w:r w:rsidRPr="006F6FC1">
        <w:rPr>
          <w:rFonts w:ascii="Arial Narrow" w:hAnsi="Arial Narrow"/>
        </w:rPr>
        <w:t xml:space="preserve">%. </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 xml:space="preserve">wpływów z tytułu zwrotu zaliczek alimentacyjnych i funduszu alimentacyjnego </w:t>
      </w:r>
      <w:r w:rsidRPr="006F6FC1">
        <w:rPr>
          <w:rFonts w:ascii="Arial Narrow" w:hAnsi="Arial Narrow"/>
        </w:rPr>
        <w:t xml:space="preserve"> odzyskane za pośrednictwem komorników od dłużników alimentacyjnych (dochody z zaliczek alimentacyjnych w wysokości 50%, a od funduszu alimentacyjnego 20% stan</w:t>
      </w:r>
      <w:r w:rsidR="00EF0460" w:rsidRPr="006F6FC1">
        <w:rPr>
          <w:rFonts w:ascii="Arial Narrow" w:hAnsi="Arial Narrow"/>
        </w:rPr>
        <w:t>owią dochód gminy) wykonanie 231</w:t>
      </w:r>
      <w:r w:rsidRPr="006F6FC1">
        <w:rPr>
          <w:rFonts w:ascii="Arial Narrow" w:hAnsi="Arial Narrow"/>
        </w:rPr>
        <w:t>% w stosu</w:t>
      </w:r>
      <w:r w:rsidR="00EF0460" w:rsidRPr="006F6FC1">
        <w:rPr>
          <w:rFonts w:ascii="Arial Narrow" w:hAnsi="Arial Narrow"/>
        </w:rPr>
        <w:t>nku do planu (tj. kwota 2.079,62</w:t>
      </w:r>
      <w:r w:rsidRPr="006F6FC1">
        <w:rPr>
          <w:rFonts w:ascii="Arial Narrow" w:hAnsi="Arial Narrow"/>
        </w:rPr>
        <w:t xml:space="preserve"> zł). Wpływy z tego tytułu zaplanowano szacunkowo i są realizowane przez komornika,  zaległości z tego tytułu zgodnie ze sprawozdaniem</w:t>
      </w:r>
      <w:r w:rsidR="00EF0460" w:rsidRPr="006F6FC1">
        <w:rPr>
          <w:rFonts w:ascii="Arial Narrow" w:hAnsi="Arial Narrow"/>
        </w:rPr>
        <w:t xml:space="preserve"> Rb-275 wyniosły kwotę 70.107,14 zł i stanowią 97% należności. W stosunku do 2010 r. wzrosły o 33</w:t>
      </w:r>
      <w:r w:rsidRPr="006F6FC1">
        <w:rPr>
          <w:rFonts w:ascii="Arial Narrow" w:hAnsi="Arial Narrow"/>
        </w:rPr>
        <w:t xml:space="preserve">%.Wpływy z tego tytułu realizowane są przez Gminny Ośrodek Pomocy Społecznej. </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 xml:space="preserve">dotacji celowej przeznaczonej na ubezpieczenie zdrowotne </w:t>
      </w:r>
      <w:r w:rsidRPr="006F6FC1">
        <w:rPr>
          <w:rFonts w:ascii="Arial Narrow" w:hAnsi="Arial Narrow"/>
        </w:rPr>
        <w:t>ro</w:t>
      </w:r>
      <w:r w:rsidR="00EF0460" w:rsidRPr="006F6FC1">
        <w:rPr>
          <w:rFonts w:ascii="Arial Narrow" w:hAnsi="Arial Narrow"/>
        </w:rPr>
        <w:t>zdz. 85213 § 2010 – wykonanie 94</w:t>
      </w:r>
      <w:r w:rsidRPr="006F6FC1">
        <w:rPr>
          <w:rFonts w:ascii="Arial Narrow" w:hAnsi="Arial Narrow"/>
        </w:rPr>
        <w:t>% i § 2030 wykonanie 97%.</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dotacji celowej na zadania własne</w:t>
      </w:r>
      <w:r w:rsidRPr="006F6FC1">
        <w:rPr>
          <w:rFonts w:ascii="Arial Narrow" w:hAnsi="Arial Narrow"/>
        </w:rPr>
        <w:t xml:space="preserve"> (zasiłki okresowe)  </w:t>
      </w:r>
      <w:r w:rsidR="00EF0460" w:rsidRPr="006F6FC1">
        <w:rPr>
          <w:rFonts w:ascii="Arial Narrow" w:hAnsi="Arial Narrow"/>
        </w:rPr>
        <w:t>rozdz. 85214 § 2030 wykonanie 98</w:t>
      </w:r>
      <w:r w:rsidRPr="006F6FC1">
        <w:rPr>
          <w:rFonts w:ascii="Arial Narrow" w:hAnsi="Arial Narrow"/>
        </w:rPr>
        <w:t>% w stosunku do planu.</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dotacji celowej na zadania własne</w:t>
      </w:r>
      <w:r w:rsidRPr="006F6FC1">
        <w:rPr>
          <w:rFonts w:ascii="Arial Narrow" w:hAnsi="Arial Narrow"/>
        </w:rPr>
        <w:t xml:space="preserve"> (zasiłki stałe) rozdz. 85216 wykonanie 98%</w:t>
      </w:r>
    </w:p>
    <w:p w:rsidR="00514BD7" w:rsidRPr="006F6FC1" w:rsidRDefault="00514BD7" w:rsidP="00514BD7">
      <w:pPr>
        <w:numPr>
          <w:ilvl w:val="1"/>
          <w:numId w:val="22"/>
        </w:numPr>
        <w:rPr>
          <w:rFonts w:ascii="Arial Narrow" w:hAnsi="Arial Narrow"/>
        </w:rPr>
      </w:pPr>
      <w:r w:rsidRPr="006F6FC1">
        <w:rPr>
          <w:rFonts w:ascii="Arial Narrow" w:hAnsi="Arial Narrow"/>
          <w:u w:val="single"/>
        </w:rPr>
        <w:t xml:space="preserve">dotacji celowej na utrzymanie Gminnego Ośrodka pomocy Społecznej – </w:t>
      </w:r>
      <w:r w:rsidRPr="006F6FC1">
        <w:rPr>
          <w:rFonts w:ascii="Arial Narrow" w:hAnsi="Arial Narrow"/>
        </w:rPr>
        <w:t>rozdz.85219 wykonanie 100% (dotacja na zadania własne).</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dotacji celowej na realizację projektu systemowego w ramach Programu Operacyjnego Kapitał Ludzki pod nazwą „Czas na zmiany – uwierz w siebie” współfinansowany ze środków Europejskiego Funduszu Społecznego</w:t>
      </w:r>
      <w:r w:rsidRPr="006F6FC1">
        <w:rPr>
          <w:rFonts w:ascii="Arial Narrow" w:hAnsi="Arial Narrow"/>
        </w:rPr>
        <w:t xml:space="preserve"> rozdz. 85219 § 2007 i § 2009 wykonanie 100%</w:t>
      </w:r>
    </w:p>
    <w:p w:rsidR="00514BD7" w:rsidRPr="006F6FC1" w:rsidRDefault="00514BD7" w:rsidP="00514BD7">
      <w:pPr>
        <w:numPr>
          <w:ilvl w:val="1"/>
          <w:numId w:val="22"/>
        </w:numPr>
        <w:rPr>
          <w:rFonts w:ascii="Arial Narrow" w:hAnsi="Arial Narrow"/>
        </w:rPr>
      </w:pPr>
      <w:r w:rsidRPr="006F6FC1">
        <w:rPr>
          <w:rFonts w:ascii="Arial Narrow" w:hAnsi="Arial Narrow"/>
          <w:u w:val="single"/>
        </w:rPr>
        <w:t xml:space="preserve">wpływów z różnych dochodów   </w:t>
      </w:r>
      <w:r w:rsidR="00EF0460" w:rsidRPr="006F6FC1">
        <w:rPr>
          <w:rFonts w:ascii="Arial Narrow" w:hAnsi="Arial Narrow"/>
        </w:rPr>
        <w:t xml:space="preserve"> (§ 0970 – wykonanie 155</w:t>
      </w:r>
      <w:r w:rsidRPr="006F6FC1">
        <w:rPr>
          <w:rFonts w:ascii="Arial Narrow" w:hAnsi="Arial Narrow"/>
        </w:rPr>
        <w:t xml:space="preserve">%) a dotyczących wynagrodzenia naliczonego za terminowe odprowadzanie podatków do Urzędu Skarbowego od pobranej zaliczki na podatek dochodowy od osób fizycznych         </w:t>
      </w:r>
      <w:r w:rsidR="00EF0460" w:rsidRPr="006F6FC1">
        <w:rPr>
          <w:rFonts w:ascii="Arial Narrow" w:hAnsi="Arial Narrow"/>
        </w:rPr>
        <w:t xml:space="preserve">        ( planowano szacunkowo) oraz z tytułu odszkodowania z firmy ubezpieczeniowej za zniszczony sprzęt spowodowany zalaniem z przeznaczeniem na wydatki związane z pokryciem powstałej szkody.</w:t>
      </w:r>
      <w:r w:rsidRPr="006F6FC1">
        <w:rPr>
          <w:rFonts w:ascii="Arial Narrow" w:hAnsi="Arial Narrow"/>
        </w:rPr>
        <w:t xml:space="preserve"> Wpływy te realizowane są przez GOPS</w:t>
      </w:r>
    </w:p>
    <w:p w:rsidR="00514BD7" w:rsidRPr="006F6FC1" w:rsidRDefault="00514BD7" w:rsidP="00514BD7">
      <w:pPr>
        <w:numPr>
          <w:ilvl w:val="1"/>
          <w:numId w:val="22"/>
        </w:numPr>
        <w:rPr>
          <w:rFonts w:ascii="Arial Narrow" w:hAnsi="Arial Narrow"/>
        </w:rPr>
      </w:pPr>
      <w:r w:rsidRPr="006F6FC1">
        <w:rPr>
          <w:rFonts w:ascii="Arial Narrow" w:hAnsi="Arial Narrow"/>
          <w:u w:val="single"/>
        </w:rPr>
        <w:t>wpływów z tytułu zwrotu kosztów zatrudnienia opiekunek do sprawowania opieki w ramach tzw. „opieki sąsiedzkiej”</w:t>
      </w:r>
      <w:r w:rsidR="00EF0460" w:rsidRPr="006F6FC1">
        <w:rPr>
          <w:rFonts w:ascii="Arial Narrow" w:hAnsi="Arial Narrow"/>
        </w:rPr>
        <w:t xml:space="preserve"> rozdz. 85228 wykonanie 95</w:t>
      </w:r>
      <w:r w:rsidRPr="006F6FC1">
        <w:rPr>
          <w:rFonts w:ascii="Arial Narrow" w:hAnsi="Arial Narrow"/>
        </w:rPr>
        <w:t>%</w:t>
      </w:r>
    </w:p>
    <w:p w:rsidR="00514BD7" w:rsidRPr="006F6FC1" w:rsidRDefault="00514BD7" w:rsidP="00514BD7">
      <w:pPr>
        <w:numPr>
          <w:ilvl w:val="1"/>
          <w:numId w:val="22"/>
        </w:numPr>
        <w:rPr>
          <w:rFonts w:ascii="Arial Narrow" w:hAnsi="Arial Narrow"/>
        </w:rPr>
      </w:pPr>
      <w:r w:rsidRPr="006F6FC1">
        <w:rPr>
          <w:rFonts w:ascii="Arial Narrow" w:hAnsi="Arial Narrow"/>
          <w:u w:val="single"/>
        </w:rPr>
        <w:t xml:space="preserve">dotacji celowej na </w:t>
      </w:r>
      <w:r w:rsidR="00EF0460" w:rsidRPr="006F6FC1">
        <w:rPr>
          <w:rFonts w:ascii="Arial Narrow" w:hAnsi="Arial Narrow"/>
          <w:u w:val="single"/>
        </w:rPr>
        <w:t>realizację rządowego programu wspierania osób</w:t>
      </w:r>
      <w:r w:rsidR="00693B58" w:rsidRPr="006F6FC1">
        <w:rPr>
          <w:rFonts w:ascii="Arial Narrow" w:hAnsi="Arial Narrow"/>
          <w:u w:val="single"/>
        </w:rPr>
        <w:t xml:space="preserve"> pobierających świadczenia pielęgnacyjne</w:t>
      </w:r>
      <w:r w:rsidR="00693B58" w:rsidRPr="006F6FC1">
        <w:rPr>
          <w:rFonts w:ascii="Arial Narrow" w:hAnsi="Arial Narrow"/>
        </w:rPr>
        <w:t xml:space="preserve"> (rozdz.85295 § 2010) – wykonanie 100% w stosunku do planu</w:t>
      </w:r>
    </w:p>
    <w:p w:rsidR="00514BD7" w:rsidRPr="006F6FC1" w:rsidRDefault="00514BD7" w:rsidP="00514BD7">
      <w:pPr>
        <w:numPr>
          <w:ilvl w:val="1"/>
          <w:numId w:val="22"/>
        </w:numPr>
        <w:rPr>
          <w:rFonts w:ascii="Arial Narrow" w:hAnsi="Arial Narrow"/>
          <w:u w:val="single"/>
        </w:rPr>
      </w:pPr>
      <w:r w:rsidRPr="006F6FC1">
        <w:rPr>
          <w:rFonts w:ascii="Arial Narrow" w:hAnsi="Arial Narrow"/>
          <w:u w:val="single"/>
        </w:rPr>
        <w:t>dotacji celowej przeznaczonej na realizację Programu „Pomoc państwa w zakresie dożywiania”</w:t>
      </w:r>
      <w:r w:rsidRPr="006F6FC1">
        <w:rPr>
          <w:rFonts w:ascii="Arial Narrow" w:hAnsi="Arial Narrow"/>
        </w:rPr>
        <w:t xml:space="preserve"> (§ 2</w:t>
      </w:r>
      <w:r w:rsidR="00693B58" w:rsidRPr="006F6FC1">
        <w:rPr>
          <w:rFonts w:ascii="Arial Narrow" w:hAnsi="Arial Narrow"/>
        </w:rPr>
        <w:t>030 rozdz. 85295) – wykonanie 100</w:t>
      </w:r>
      <w:r w:rsidRPr="006F6FC1">
        <w:rPr>
          <w:rFonts w:ascii="Arial Narrow" w:hAnsi="Arial Narrow"/>
        </w:rPr>
        <w:t>% w stosunku do planu.</w:t>
      </w:r>
    </w:p>
    <w:p w:rsidR="00514BD7" w:rsidRPr="006F6FC1" w:rsidRDefault="00514BD7" w:rsidP="00514BD7">
      <w:pPr>
        <w:rPr>
          <w:rFonts w:ascii="Arial Narrow" w:hAnsi="Arial Narrow"/>
          <w:u w:val="single"/>
        </w:rPr>
      </w:pPr>
    </w:p>
    <w:p w:rsidR="00514BD7" w:rsidRPr="006F6FC1" w:rsidRDefault="00514BD7" w:rsidP="00514BD7">
      <w:pPr>
        <w:rPr>
          <w:rFonts w:ascii="Arial Narrow" w:hAnsi="Arial Narrow"/>
          <w:u w:val="single"/>
        </w:rPr>
      </w:pPr>
    </w:p>
    <w:p w:rsidR="00514BD7" w:rsidRPr="006F6FC1" w:rsidRDefault="00514BD7" w:rsidP="00514BD7">
      <w:pPr>
        <w:ind w:left="454" w:hanging="454"/>
        <w:rPr>
          <w:rFonts w:ascii="Arial Narrow" w:hAnsi="Arial Narrow"/>
        </w:rPr>
      </w:pPr>
      <w:r w:rsidRPr="006F6FC1">
        <w:rPr>
          <w:rFonts w:ascii="Arial Narrow" w:hAnsi="Arial Narrow"/>
          <w:b/>
        </w:rPr>
        <w:t xml:space="preserve">854  EDUKACYJNA OPIEKA WYCHOWAWCZA </w:t>
      </w:r>
      <w:r w:rsidRPr="006F6FC1">
        <w:rPr>
          <w:rFonts w:ascii="Arial Narrow" w:hAnsi="Arial Narrow"/>
        </w:rPr>
        <w:t>– wpływy w  t</w:t>
      </w:r>
      <w:r w:rsidR="00693B58" w:rsidRPr="006F6FC1">
        <w:rPr>
          <w:rFonts w:ascii="Arial Narrow" w:hAnsi="Arial Narrow"/>
        </w:rPr>
        <w:t>ym dziale wykonane  zostały w 82</w:t>
      </w:r>
      <w:r w:rsidRPr="006F6FC1">
        <w:rPr>
          <w:rFonts w:ascii="Arial Narrow" w:hAnsi="Arial Narrow"/>
        </w:rPr>
        <w:t>% w stosunku do planu i pochodzą z:</w:t>
      </w:r>
    </w:p>
    <w:p w:rsidR="00514BD7" w:rsidRPr="006F6FC1" w:rsidRDefault="00514BD7" w:rsidP="00514BD7">
      <w:pPr>
        <w:numPr>
          <w:ilvl w:val="0"/>
          <w:numId w:val="23"/>
        </w:numPr>
        <w:rPr>
          <w:rFonts w:ascii="Arial Narrow" w:hAnsi="Arial Narrow"/>
        </w:rPr>
      </w:pPr>
      <w:r w:rsidRPr="006F6FC1">
        <w:rPr>
          <w:rFonts w:ascii="Arial Narrow" w:hAnsi="Arial Narrow"/>
          <w:u w:val="single"/>
        </w:rPr>
        <w:lastRenderedPageBreak/>
        <w:t>d</w:t>
      </w:r>
      <w:r w:rsidRPr="006F6FC1">
        <w:rPr>
          <w:rFonts w:ascii="Arial Narrow" w:hAnsi="Arial Narrow"/>
        </w:rPr>
        <w:t>otacji celowej na finansowanie  zadań własnych przeznaczonych na dofinansowanie świadczeń pomocy materialnej o charakterze socjalnym dla uczniów. Pomoc ta obejmuje  stypendia  dla uczniów naj</w:t>
      </w:r>
      <w:r w:rsidR="00693B58" w:rsidRPr="006F6FC1">
        <w:rPr>
          <w:rFonts w:ascii="Arial Narrow" w:hAnsi="Arial Narrow"/>
        </w:rPr>
        <w:t>uboższych  (rozdz.85415 § 2030) – wykonanie 79% (8.657,70 zł)</w:t>
      </w:r>
    </w:p>
    <w:p w:rsidR="00514BD7" w:rsidRPr="006F6FC1" w:rsidRDefault="00514BD7" w:rsidP="00514BD7">
      <w:pPr>
        <w:numPr>
          <w:ilvl w:val="0"/>
          <w:numId w:val="23"/>
        </w:numPr>
        <w:rPr>
          <w:rFonts w:ascii="Arial Narrow" w:hAnsi="Arial Narrow"/>
        </w:rPr>
      </w:pPr>
      <w:r w:rsidRPr="006F6FC1">
        <w:rPr>
          <w:rFonts w:ascii="Arial Narrow" w:hAnsi="Arial Narrow"/>
        </w:rPr>
        <w:t>dotacji celowej na dofinansowanie zadań własnych związanych z zakupem podręczników dla dzieci Szko</w:t>
      </w:r>
      <w:r w:rsidR="00693B58" w:rsidRPr="006F6FC1">
        <w:rPr>
          <w:rFonts w:ascii="Arial Narrow" w:hAnsi="Arial Narrow"/>
        </w:rPr>
        <w:t>ły Podstawowej w kwocie 2.180,22 zł i Gimnazjum w kwocie 974,15</w:t>
      </w:r>
      <w:r w:rsidRPr="006F6FC1">
        <w:rPr>
          <w:rFonts w:ascii="Arial Narrow" w:hAnsi="Arial Narrow"/>
        </w:rPr>
        <w:t xml:space="preserve"> zł.</w:t>
      </w:r>
    </w:p>
    <w:p w:rsidR="00514BD7" w:rsidRPr="006F6FC1" w:rsidRDefault="00514BD7" w:rsidP="00514BD7">
      <w:pPr>
        <w:rPr>
          <w:rFonts w:ascii="Arial Narrow" w:hAnsi="Arial Narrow"/>
        </w:rPr>
      </w:pPr>
    </w:p>
    <w:p w:rsidR="00514BD7" w:rsidRPr="006F6FC1" w:rsidRDefault="00514BD7" w:rsidP="00514BD7">
      <w:pPr>
        <w:ind w:left="454" w:hanging="454"/>
        <w:rPr>
          <w:rFonts w:ascii="Arial Narrow" w:hAnsi="Arial Narrow"/>
        </w:rPr>
      </w:pPr>
      <w:r w:rsidRPr="006F6FC1">
        <w:rPr>
          <w:rFonts w:ascii="Arial Narrow" w:hAnsi="Arial Narrow"/>
          <w:b/>
        </w:rPr>
        <w:t xml:space="preserve">900  GOSPODARKA KOMUNALNA I OCHRONA ŚRODOWISKA – </w:t>
      </w:r>
      <w:r w:rsidRPr="006F6FC1">
        <w:rPr>
          <w:rFonts w:ascii="Arial Narrow" w:hAnsi="Arial Narrow"/>
        </w:rPr>
        <w:t xml:space="preserve">wpływy w </w:t>
      </w:r>
      <w:r w:rsidR="00693B58" w:rsidRPr="006F6FC1">
        <w:rPr>
          <w:rFonts w:ascii="Arial Narrow" w:hAnsi="Arial Narrow"/>
        </w:rPr>
        <w:t>tym dziale wykonane zostały w 100</w:t>
      </w:r>
      <w:r w:rsidRPr="006F6FC1">
        <w:rPr>
          <w:rFonts w:ascii="Arial Narrow" w:hAnsi="Arial Narrow"/>
        </w:rPr>
        <w:t>% i pochodzą z:</w:t>
      </w:r>
    </w:p>
    <w:p w:rsidR="00693B58" w:rsidRPr="006F6FC1" w:rsidRDefault="00693B58" w:rsidP="00514BD7">
      <w:pPr>
        <w:numPr>
          <w:ilvl w:val="0"/>
          <w:numId w:val="6"/>
        </w:numPr>
        <w:rPr>
          <w:rFonts w:ascii="Arial Narrow" w:hAnsi="Arial Narrow"/>
          <w:u w:val="single"/>
        </w:rPr>
      </w:pPr>
      <w:r w:rsidRPr="006F6FC1">
        <w:rPr>
          <w:rFonts w:ascii="Arial Narrow" w:hAnsi="Arial Narrow"/>
          <w:u w:val="single"/>
        </w:rPr>
        <w:t>wpływów z różnych dochodów</w:t>
      </w:r>
      <w:r w:rsidRPr="006F6FC1">
        <w:rPr>
          <w:rFonts w:ascii="Arial Narrow" w:hAnsi="Arial Narrow"/>
        </w:rPr>
        <w:t xml:space="preserve"> , które zostały zrealizowane w 100% w stosunku do planu i dotyczą rozliczeń z roku ubiegłego</w:t>
      </w:r>
    </w:p>
    <w:p w:rsidR="00514BD7" w:rsidRPr="006F6FC1" w:rsidRDefault="00514BD7" w:rsidP="00514BD7">
      <w:pPr>
        <w:numPr>
          <w:ilvl w:val="0"/>
          <w:numId w:val="6"/>
        </w:numPr>
        <w:rPr>
          <w:rFonts w:ascii="Arial Narrow" w:hAnsi="Arial Narrow"/>
        </w:rPr>
      </w:pPr>
      <w:r w:rsidRPr="006F6FC1">
        <w:rPr>
          <w:rFonts w:ascii="Arial Narrow" w:hAnsi="Arial Narrow"/>
          <w:u w:val="single"/>
        </w:rPr>
        <w:t>dotacji otrzymanej z Wojewódzkiego Funduszu Ochrony Środowiska i Gospodarki Wodnej we Wrocławiu</w:t>
      </w:r>
      <w:r w:rsidR="00693B58" w:rsidRPr="006F6FC1">
        <w:rPr>
          <w:rFonts w:ascii="Arial Narrow" w:hAnsi="Arial Narrow"/>
        </w:rPr>
        <w:t xml:space="preserve"> w kwocie 2.196.601</w:t>
      </w:r>
      <w:r w:rsidRPr="006F6FC1">
        <w:rPr>
          <w:rFonts w:ascii="Arial Narrow" w:hAnsi="Arial Narrow"/>
        </w:rPr>
        <w:t>,00 zł (wykonanie 100% w stosunku do planu) na dofinansowanie zadania „budowa oczyszczalni ścieków i kanalizacji sanitarnej dla aglomeracji Jordanów Śląski  - I etap” (rozdz. 90001)</w:t>
      </w:r>
    </w:p>
    <w:p w:rsidR="00514BD7" w:rsidRPr="006F6FC1" w:rsidRDefault="00514BD7" w:rsidP="00514BD7">
      <w:pPr>
        <w:numPr>
          <w:ilvl w:val="0"/>
          <w:numId w:val="6"/>
        </w:numPr>
        <w:rPr>
          <w:rFonts w:ascii="Arial Narrow" w:hAnsi="Arial Narrow"/>
        </w:rPr>
      </w:pPr>
      <w:r w:rsidRPr="006F6FC1">
        <w:rPr>
          <w:rFonts w:ascii="Arial Narrow" w:hAnsi="Arial Narrow"/>
          <w:u w:val="single"/>
        </w:rPr>
        <w:t>wpływów przekazanych przez Urząd Marszałkowski</w:t>
      </w:r>
      <w:r w:rsidRPr="006F6FC1">
        <w:rPr>
          <w:rFonts w:ascii="Arial Narrow" w:hAnsi="Arial Narrow"/>
        </w:rPr>
        <w:t xml:space="preserve"> z funduszu ochrony środowiska (r</w:t>
      </w:r>
      <w:r w:rsidR="00693B58" w:rsidRPr="006F6FC1">
        <w:rPr>
          <w:rFonts w:ascii="Arial Narrow" w:hAnsi="Arial Narrow"/>
        </w:rPr>
        <w:t xml:space="preserve">ozdz. 90019 § 0690) wykonanie 100% w stosunku do planu. </w:t>
      </w:r>
    </w:p>
    <w:p w:rsidR="00514BD7" w:rsidRPr="006F6FC1" w:rsidRDefault="00514BD7" w:rsidP="00514BD7">
      <w:pPr>
        <w:rPr>
          <w:rFonts w:ascii="Arial Narrow" w:hAnsi="Arial Narrow"/>
          <w:u w:val="single"/>
        </w:rPr>
      </w:pPr>
    </w:p>
    <w:p w:rsidR="00514BD7" w:rsidRPr="006F6FC1" w:rsidRDefault="00514BD7" w:rsidP="00514BD7">
      <w:pPr>
        <w:rPr>
          <w:rFonts w:ascii="Arial Narrow" w:hAnsi="Arial Narrow"/>
          <w:u w:val="single"/>
        </w:rPr>
      </w:pPr>
    </w:p>
    <w:p w:rsidR="00514BD7" w:rsidRPr="006F6FC1" w:rsidRDefault="00514BD7" w:rsidP="00514BD7">
      <w:pPr>
        <w:ind w:left="397" w:hanging="397"/>
        <w:rPr>
          <w:rFonts w:ascii="Arial Narrow" w:hAnsi="Arial Narrow"/>
        </w:rPr>
      </w:pPr>
      <w:r w:rsidRPr="006F6FC1">
        <w:rPr>
          <w:rFonts w:ascii="Arial Narrow" w:hAnsi="Arial Narrow"/>
          <w:b/>
        </w:rPr>
        <w:t xml:space="preserve">921   KULTURA I OCHRONA DZIEDZICTWA NARODOWEGO </w:t>
      </w:r>
      <w:r w:rsidRPr="006F6FC1">
        <w:rPr>
          <w:rFonts w:ascii="Arial Narrow" w:hAnsi="Arial Narrow"/>
        </w:rPr>
        <w:t>– wpływy w t</w:t>
      </w:r>
      <w:r w:rsidR="00693B58" w:rsidRPr="006F6FC1">
        <w:rPr>
          <w:rFonts w:ascii="Arial Narrow" w:hAnsi="Arial Narrow"/>
        </w:rPr>
        <w:t>ym dziale wykonane zostały w 100</w:t>
      </w:r>
      <w:r w:rsidRPr="006F6FC1">
        <w:rPr>
          <w:rFonts w:ascii="Arial Narrow" w:hAnsi="Arial Narrow"/>
        </w:rPr>
        <w:t>% i dotyczą:</w:t>
      </w:r>
    </w:p>
    <w:p w:rsidR="00514BD7" w:rsidRPr="006F6FC1" w:rsidRDefault="00514BD7" w:rsidP="00514BD7">
      <w:pPr>
        <w:ind w:left="709" w:hanging="709"/>
        <w:rPr>
          <w:rFonts w:ascii="Arial Narrow" w:hAnsi="Arial Narrow"/>
        </w:rPr>
      </w:pPr>
      <w:r w:rsidRPr="006F6FC1">
        <w:rPr>
          <w:rFonts w:ascii="Arial Narrow" w:hAnsi="Arial Narrow"/>
        </w:rPr>
        <w:t xml:space="preserve">      ●    </w:t>
      </w:r>
      <w:r w:rsidRPr="006F6FC1">
        <w:rPr>
          <w:rFonts w:ascii="Arial Narrow" w:hAnsi="Arial Narrow"/>
          <w:u w:val="single"/>
        </w:rPr>
        <w:t>otrzymanych darowizn na realizację w zakresie kultury</w:t>
      </w:r>
      <w:r w:rsidR="00693B58" w:rsidRPr="006F6FC1">
        <w:rPr>
          <w:rFonts w:ascii="Arial Narrow" w:hAnsi="Arial Narrow"/>
        </w:rPr>
        <w:t xml:space="preserve"> w kwocie  5.000,00</w:t>
      </w:r>
      <w:r w:rsidRPr="006F6FC1">
        <w:rPr>
          <w:rFonts w:ascii="Arial Narrow" w:hAnsi="Arial Narrow"/>
        </w:rPr>
        <w:t xml:space="preserve"> zł (rozdz. 92105)</w:t>
      </w:r>
    </w:p>
    <w:p w:rsidR="00693B58" w:rsidRPr="006F6FC1" w:rsidRDefault="00693B58" w:rsidP="00693B58">
      <w:pPr>
        <w:pStyle w:val="Akapitzlist"/>
        <w:numPr>
          <w:ilvl w:val="0"/>
          <w:numId w:val="55"/>
        </w:numPr>
        <w:rPr>
          <w:rFonts w:ascii="Arial Narrow" w:hAnsi="Arial Narrow"/>
        </w:rPr>
      </w:pPr>
      <w:r w:rsidRPr="006F6FC1">
        <w:rPr>
          <w:rFonts w:ascii="Arial Narrow" w:hAnsi="Arial Narrow"/>
          <w:u w:val="single"/>
        </w:rPr>
        <w:t>rozl</w:t>
      </w:r>
      <w:r w:rsidR="00E54578">
        <w:rPr>
          <w:rFonts w:ascii="Arial Narrow" w:hAnsi="Arial Narrow"/>
          <w:u w:val="single"/>
        </w:rPr>
        <w:t>iczenia płatności projektu „Wdraża</w:t>
      </w:r>
      <w:r w:rsidRPr="006F6FC1">
        <w:rPr>
          <w:rFonts w:ascii="Arial Narrow" w:hAnsi="Arial Narrow"/>
          <w:u w:val="single"/>
        </w:rPr>
        <w:t xml:space="preserve">nie lokalnych strategii rozwoju LEADER” </w:t>
      </w:r>
      <w:r w:rsidRPr="006F6FC1">
        <w:rPr>
          <w:rFonts w:ascii="Arial Narrow" w:hAnsi="Arial Narrow"/>
        </w:rPr>
        <w:t xml:space="preserve">(projekt był realizowany w 2010 r.) – rozdz.92109 wykonanie 100% w stosunku do planu </w:t>
      </w:r>
    </w:p>
    <w:p w:rsidR="00693B58" w:rsidRPr="006F6FC1" w:rsidRDefault="00693B58" w:rsidP="00693B58">
      <w:pPr>
        <w:pStyle w:val="Akapitzlist"/>
        <w:ind w:left="720"/>
        <w:rPr>
          <w:rFonts w:ascii="Arial Narrow" w:hAnsi="Arial Narrow"/>
        </w:rPr>
      </w:pPr>
    </w:p>
    <w:p w:rsidR="00514BD7" w:rsidRPr="006F6FC1" w:rsidRDefault="00514BD7" w:rsidP="00514BD7">
      <w:pPr>
        <w:ind w:left="709" w:hanging="709"/>
        <w:rPr>
          <w:rFonts w:ascii="Arial Narrow" w:hAnsi="Arial Narrow"/>
        </w:rPr>
      </w:pPr>
    </w:p>
    <w:p w:rsidR="00514BD7" w:rsidRPr="006F6FC1" w:rsidRDefault="00514BD7" w:rsidP="00514BD7">
      <w:pPr>
        <w:ind w:left="709" w:hanging="709"/>
        <w:rPr>
          <w:rFonts w:ascii="Arial Narrow" w:hAnsi="Arial Narrow"/>
        </w:rPr>
      </w:pPr>
      <w:r w:rsidRPr="006F6FC1">
        <w:rPr>
          <w:rFonts w:ascii="Arial Narrow" w:hAnsi="Arial Narrow"/>
          <w:b/>
        </w:rPr>
        <w:t xml:space="preserve">926   KULTURA FIZYCZNA I SPORT </w:t>
      </w:r>
      <w:r w:rsidRPr="006F6FC1">
        <w:rPr>
          <w:rFonts w:ascii="Arial Narrow" w:hAnsi="Arial Narrow"/>
        </w:rPr>
        <w:t>wpływy w tym dziale wy</w:t>
      </w:r>
      <w:r w:rsidR="00693B58" w:rsidRPr="006F6FC1">
        <w:rPr>
          <w:rFonts w:ascii="Arial Narrow" w:hAnsi="Arial Narrow"/>
        </w:rPr>
        <w:t>konane zostały w 97% w stosunku do planu</w:t>
      </w:r>
      <w:r w:rsidRPr="006F6FC1">
        <w:rPr>
          <w:rFonts w:ascii="Arial Narrow" w:hAnsi="Arial Narrow"/>
        </w:rPr>
        <w:t xml:space="preserve"> i dotyczą:</w:t>
      </w:r>
    </w:p>
    <w:p w:rsidR="00514BD7" w:rsidRPr="006F6FC1" w:rsidRDefault="00514BD7" w:rsidP="00856E38">
      <w:pPr>
        <w:ind w:left="567" w:hanging="567"/>
        <w:rPr>
          <w:rFonts w:ascii="Arial Narrow" w:hAnsi="Arial Narrow"/>
        </w:rPr>
      </w:pPr>
      <w:r w:rsidRPr="006F6FC1">
        <w:rPr>
          <w:rFonts w:ascii="Arial Narrow" w:hAnsi="Arial Narrow"/>
          <w:b/>
        </w:rPr>
        <w:t xml:space="preserve">      ●   </w:t>
      </w:r>
      <w:r w:rsidR="00693B58" w:rsidRPr="006F6FC1">
        <w:rPr>
          <w:rFonts w:ascii="Arial Narrow" w:hAnsi="Arial Narrow"/>
          <w:u w:val="single"/>
        </w:rPr>
        <w:t>dotacji celowej na pomoc finansową przeznaczoną na realizację</w:t>
      </w:r>
      <w:r w:rsidR="00856E38" w:rsidRPr="006F6FC1">
        <w:rPr>
          <w:rFonts w:ascii="Arial Narrow" w:hAnsi="Arial Narrow"/>
          <w:u w:val="single"/>
        </w:rPr>
        <w:t xml:space="preserve"> zadania publicznego pt: „Zagospodarowanie przestrzeni publicznej poprzez budowę placu zabaw dla dzieci w miejscowości Jordanów Śląski”</w:t>
      </w:r>
      <w:r w:rsidR="00856E38" w:rsidRPr="006F6FC1">
        <w:rPr>
          <w:rFonts w:ascii="Arial Narrow" w:hAnsi="Arial Narrow"/>
        </w:rPr>
        <w:t xml:space="preserve"> rozdz.92695 § 6300 – wykonanie 97% w stosunku do planu.</w:t>
      </w: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Default="00514BD7" w:rsidP="00514BD7">
      <w:pPr>
        <w:rPr>
          <w:rFonts w:ascii="Arial Narrow" w:hAnsi="Arial Narrow"/>
        </w:rPr>
      </w:pPr>
    </w:p>
    <w:p w:rsidR="00400881" w:rsidRDefault="00400881" w:rsidP="00514BD7">
      <w:pPr>
        <w:rPr>
          <w:rFonts w:ascii="Arial Narrow" w:hAnsi="Arial Narrow"/>
        </w:rPr>
      </w:pPr>
    </w:p>
    <w:p w:rsidR="00400881" w:rsidRDefault="00400881" w:rsidP="00514BD7">
      <w:pPr>
        <w:rPr>
          <w:rFonts w:ascii="Arial Narrow" w:hAnsi="Arial Narrow"/>
        </w:rPr>
      </w:pPr>
    </w:p>
    <w:p w:rsidR="00400881" w:rsidRPr="006F6FC1" w:rsidRDefault="00400881"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AF7855" w:rsidP="00514BD7">
      <w:pPr>
        <w:pStyle w:val="Stopka"/>
        <w:tabs>
          <w:tab w:val="left" w:pos="708"/>
        </w:tabs>
        <w:rPr>
          <w:rFonts w:ascii="Arial Narrow" w:hAnsi="Arial Narrow"/>
          <w:b/>
          <w:bCs/>
          <w:sz w:val="28"/>
          <w:u w:val="single"/>
        </w:rPr>
      </w:pPr>
      <w:r w:rsidRPr="006F6FC1">
        <w:rPr>
          <w:rFonts w:ascii="Arial Narrow" w:hAnsi="Arial Narrow"/>
          <w:b/>
          <w:bCs/>
          <w:sz w:val="28"/>
          <w:u w:val="single"/>
        </w:rPr>
        <w:t>Budżet gminy za rok 2011</w:t>
      </w:r>
      <w:r w:rsidR="00514BD7" w:rsidRPr="006F6FC1">
        <w:rPr>
          <w:rFonts w:ascii="Arial Narrow" w:hAnsi="Arial Narrow"/>
          <w:b/>
          <w:bCs/>
          <w:sz w:val="28"/>
          <w:u w:val="single"/>
        </w:rPr>
        <w:t xml:space="preserve"> po stronie w</w:t>
      </w:r>
      <w:r w:rsidRPr="006F6FC1">
        <w:rPr>
          <w:rFonts w:ascii="Arial Narrow" w:hAnsi="Arial Narrow"/>
          <w:b/>
          <w:bCs/>
          <w:sz w:val="28"/>
          <w:u w:val="single"/>
        </w:rPr>
        <w:t>ydatków zrealizowany został w 95</w:t>
      </w:r>
      <w:r w:rsidR="00514BD7" w:rsidRPr="006F6FC1">
        <w:rPr>
          <w:rFonts w:ascii="Arial Narrow" w:hAnsi="Arial Narrow"/>
          <w:b/>
          <w:bCs/>
          <w:sz w:val="28"/>
          <w:u w:val="single"/>
        </w:rPr>
        <w:t>% w stosunku do planu.</w:t>
      </w:r>
    </w:p>
    <w:p w:rsidR="00514BD7" w:rsidRPr="006F6FC1" w:rsidRDefault="00514BD7" w:rsidP="00514BD7">
      <w:pPr>
        <w:pStyle w:val="Stopka"/>
        <w:tabs>
          <w:tab w:val="left" w:pos="708"/>
        </w:tabs>
        <w:rPr>
          <w:rFonts w:ascii="Arial Narrow" w:hAnsi="Arial Narrow"/>
          <w:sz w:val="28"/>
        </w:rPr>
      </w:pPr>
    </w:p>
    <w:p w:rsidR="00514BD7" w:rsidRPr="006F6FC1" w:rsidRDefault="00514BD7" w:rsidP="00514BD7">
      <w:pPr>
        <w:pStyle w:val="Stopka"/>
        <w:tabs>
          <w:tab w:val="left" w:pos="708"/>
        </w:tabs>
        <w:rPr>
          <w:rFonts w:ascii="Arial Narrow" w:hAnsi="Arial Narrow"/>
          <w:sz w:val="28"/>
        </w:rPr>
      </w:pPr>
      <w:r w:rsidRPr="006F6FC1">
        <w:rPr>
          <w:rFonts w:ascii="Arial Narrow" w:hAnsi="Arial Narrow"/>
          <w:sz w:val="28"/>
        </w:rPr>
        <w:t>Wykonanie w poszczególnych działach przedstawia się następująco:</w:t>
      </w:r>
    </w:p>
    <w:p w:rsidR="00514BD7" w:rsidRPr="006F6FC1" w:rsidRDefault="00514BD7" w:rsidP="00514BD7">
      <w:pPr>
        <w:pStyle w:val="Stopka"/>
        <w:tabs>
          <w:tab w:val="left" w:pos="708"/>
        </w:tabs>
        <w:rPr>
          <w:rFonts w:ascii="Arial Narrow" w:hAnsi="Arial Narrow"/>
        </w:rPr>
      </w:pPr>
    </w:p>
    <w:p w:rsidR="00514BD7" w:rsidRPr="006F6FC1" w:rsidRDefault="00514BD7" w:rsidP="00514BD7">
      <w:pPr>
        <w:pStyle w:val="Stopka"/>
        <w:tabs>
          <w:tab w:val="left" w:pos="708"/>
        </w:tabs>
        <w:ind w:left="454" w:hanging="454"/>
        <w:rPr>
          <w:rFonts w:ascii="Arial Narrow" w:hAnsi="Arial Narrow"/>
        </w:rPr>
      </w:pPr>
      <w:r w:rsidRPr="006F6FC1">
        <w:rPr>
          <w:rFonts w:ascii="Arial Narrow" w:hAnsi="Arial Narrow"/>
          <w:b/>
          <w:bCs/>
        </w:rPr>
        <w:t>010 ROLNICTWO I ŁOWIECTWO –</w:t>
      </w:r>
      <w:r w:rsidRPr="006F6FC1">
        <w:rPr>
          <w:rFonts w:ascii="Arial Narrow" w:hAnsi="Arial Narrow"/>
        </w:rPr>
        <w:t xml:space="preserve"> wydatki w </w:t>
      </w:r>
      <w:r w:rsidR="00AF7855" w:rsidRPr="006F6FC1">
        <w:rPr>
          <w:rFonts w:ascii="Arial Narrow" w:hAnsi="Arial Narrow"/>
        </w:rPr>
        <w:t>tym dziale wykonane zostały w 95</w:t>
      </w:r>
      <w:r w:rsidRPr="006F6FC1">
        <w:rPr>
          <w:rFonts w:ascii="Arial Narrow" w:hAnsi="Arial Narrow"/>
        </w:rPr>
        <w:t>% i obejmują zadania związane  z:</w:t>
      </w:r>
    </w:p>
    <w:p w:rsidR="00514BD7" w:rsidRPr="006F6FC1" w:rsidRDefault="00514BD7" w:rsidP="00514BD7">
      <w:pPr>
        <w:pStyle w:val="Stopka"/>
        <w:numPr>
          <w:ilvl w:val="0"/>
          <w:numId w:val="38"/>
        </w:numPr>
        <w:tabs>
          <w:tab w:val="left" w:pos="708"/>
        </w:tabs>
        <w:rPr>
          <w:rFonts w:ascii="Arial Narrow" w:hAnsi="Arial Narrow"/>
        </w:rPr>
      </w:pPr>
      <w:r w:rsidRPr="006F6FC1">
        <w:rPr>
          <w:rFonts w:ascii="Arial Narrow" w:hAnsi="Arial Narrow"/>
        </w:rPr>
        <w:t xml:space="preserve">utworzeniem grupy melioracyjnej w ramach programu „Bezrobotni dla gospodarki wodnej i ochrony </w:t>
      </w:r>
      <w:r w:rsidR="00AF7855" w:rsidRPr="006F6FC1">
        <w:rPr>
          <w:rFonts w:ascii="Arial Narrow" w:hAnsi="Arial Narrow"/>
        </w:rPr>
        <w:t xml:space="preserve">przeciwpowodziowej. W budżecie zaplanowano środki na wynagrodzenia i </w:t>
      </w:r>
      <w:r w:rsidR="000D456F">
        <w:rPr>
          <w:rFonts w:ascii="Arial Narrow" w:hAnsi="Arial Narrow"/>
        </w:rPr>
        <w:t xml:space="preserve">ich </w:t>
      </w:r>
      <w:r w:rsidR="00AF7855" w:rsidRPr="006F6FC1">
        <w:rPr>
          <w:rFonts w:ascii="Arial Narrow" w:hAnsi="Arial Narrow"/>
        </w:rPr>
        <w:t xml:space="preserve">pochodne i te wydatki zostały zrealizowane tylko w wysokości rozliczeń za 2010 r. tj. 100% w stosunku do planu. Oprócz w/w wydatków zakupiono płyty ażurowe w celu wzmocnienia kolektorów odprowadzających wody powierzchniowe do urządzeń melioracji w obrębie wsi Pożarzyce, oraz udzielono pomocy finansowej Samorządowi Województwa na realizację zadań bieżących utrzymanie rzek i urządzeń melioracji podstawowych w zakresie konserwacji rzeki </w:t>
      </w:r>
      <w:proofErr w:type="spellStart"/>
      <w:r w:rsidR="00AF7855" w:rsidRPr="006F6FC1">
        <w:rPr>
          <w:rFonts w:ascii="Arial Narrow" w:hAnsi="Arial Narrow"/>
        </w:rPr>
        <w:t>Trawna</w:t>
      </w:r>
      <w:proofErr w:type="spellEnd"/>
      <w:r w:rsidR="00AF7855" w:rsidRPr="006F6FC1">
        <w:rPr>
          <w:rFonts w:ascii="Arial Narrow" w:hAnsi="Arial Narrow"/>
        </w:rPr>
        <w:t xml:space="preserve"> na terenie gminy Jordanów Śląski – wykonanie 67% (rozdz.01008). Niższe wykonanie związane jest z tym, że z zaplanowanych środków nie wykonano: odmulenia rowu (sołectwo Janówek) oraz zebrania ziemi z rowu (odmulenie) we wsi Pożarzyce.</w:t>
      </w:r>
    </w:p>
    <w:p w:rsidR="00514BD7" w:rsidRPr="006F6FC1" w:rsidRDefault="00514BD7" w:rsidP="00514BD7">
      <w:pPr>
        <w:pStyle w:val="Stopka"/>
        <w:numPr>
          <w:ilvl w:val="0"/>
          <w:numId w:val="24"/>
        </w:numPr>
        <w:rPr>
          <w:rFonts w:ascii="Arial Narrow" w:hAnsi="Arial Narrow"/>
        </w:rPr>
      </w:pPr>
      <w:r w:rsidRPr="006F6FC1">
        <w:rPr>
          <w:rFonts w:ascii="Arial Narrow" w:hAnsi="Arial Narrow"/>
        </w:rPr>
        <w:t xml:space="preserve">odprowadzeniem 2% dochodów od wpływów uzyskanych z tytułu podatku rolnego </w:t>
      </w:r>
      <w:r w:rsidR="00AF7855" w:rsidRPr="006F6FC1">
        <w:rPr>
          <w:rFonts w:ascii="Arial Narrow" w:hAnsi="Arial Narrow"/>
        </w:rPr>
        <w:t>do Izby Rolniczej – wykonanie 92</w:t>
      </w:r>
      <w:r w:rsidRPr="006F6FC1">
        <w:rPr>
          <w:rFonts w:ascii="Arial Narrow" w:hAnsi="Arial Narrow"/>
        </w:rPr>
        <w:t>% (rozdz. 01030)</w:t>
      </w:r>
    </w:p>
    <w:p w:rsidR="00514BD7" w:rsidRPr="006F6FC1" w:rsidRDefault="00514BD7" w:rsidP="00514BD7">
      <w:pPr>
        <w:pStyle w:val="Stopka"/>
        <w:numPr>
          <w:ilvl w:val="0"/>
          <w:numId w:val="24"/>
        </w:numPr>
        <w:rPr>
          <w:rFonts w:ascii="Arial Narrow" w:hAnsi="Arial Narrow"/>
        </w:rPr>
      </w:pPr>
      <w:r w:rsidRPr="006F6FC1">
        <w:rPr>
          <w:rFonts w:ascii="Arial Narrow" w:hAnsi="Arial Narrow"/>
        </w:rPr>
        <w:t xml:space="preserve">zwrotem części podatku akcyzowego zawartego w cenie oleju napędowego wykorzystywanego do produkcji rolnej przez producentów rolnych oraz pokrycie kosztów postępowania w sprawie jego zwrotu poniesionych przez gminę (rozdz. 01095) – wykonanie 100%. </w:t>
      </w:r>
    </w:p>
    <w:p w:rsidR="00954965" w:rsidRPr="006F6FC1" w:rsidRDefault="00954965" w:rsidP="00954965">
      <w:pPr>
        <w:pStyle w:val="Stopka"/>
        <w:ind w:left="720"/>
        <w:rPr>
          <w:rFonts w:ascii="Arial Narrow" w:hAnsi="Arial Narrow"/>
        </w:rPr>
      </w:pPr>
    </w:p>
    <w:p w:rsidR="00AF7855" w:rsidRPr="006F6FC1" w:rsidRDefault="00AF7855" w:rsidP="0071006A">
      <w:pPr>
        <w:pStyle w:val="Stopka"/>
        <w:ind w:left="454" w:hanging="454"/>
        <w:rPr>
          <w:rFonts w:ascii="Arial Narrow" w:hAnsi="Arial Narrow"/>
        </w:rPr>
      </w:pPr>
      <w:r w:rsidRPr="006F6FC1">
        <w:rPr>
          <w:rFonts w:ascii="Arial Narrow" w:hAnsi="Arial Narrow"/>
          <w:b/>
        </w:rPr>
        <w:t xml:space="preserve">150  PRZRTWÓRSTWO PRZEMYSŁOWE – </w:t>
      </w:r>
      <w:r w:rsidRPr="006F6FC1">
        <w:rPr>
          <w:rFonts w:ascii="Arial Narrow" w:hAnsi="Arial Narrow"/>
        </w:rPr>
        <w:t xml:space="preserve">wydatki w tym dziale wykonane zostały w 100% i dotyczą opracowania „Programu usuwania wyrobów zawierających azbest z terenu gminy Jordanów Śląski (z Ministerstwa Gospodarki otrzymano kwotę 14.760,- zł natomiast ze środków własnych poniesiono kwotę 3.690,- zł) w związku z </w:t>
      </w:r>
      <w:r w:rsidR="0071006A" w:rsidRPr="006F6FC1">
        <w:rPr>
          <w:rFonts w:ascii="Arial Narrow" w:hAnsi="Arial Narrow"/>
        </w:rPr>
        <w:t>wyłonieniem Gminy Jordanów Śląski w organizowanym przez Ministerstwo Gospodarki konkursie na realizację zadań wynikających z Programu Oczyszczania Kraju z azbestu na lata 2009 -2032.</w:t>
      </w:r>
    </w:p>
    <w:p w:rsidR="00954965" w:rsidRPr="006F6FC1" w:rsidRDefault="00954965" w:rsidP="0071006A">
      <w:pPr>
        <w:pStyle w:val="Stopka"/>
        <w:ind w:left="454" w:hanging="454"/>
        <w:rPr>
          <w:rFonts w:ascii="Arial Narrow" w:hAnsi="Arial Narrow"/>
        </w:rPr>
      </w:pPr>
    </w:p>
    <w:p w:rsidR="00514BD7" w:rsidRPr="006F6FC1" w:rsidRDefault="00514BD7" w:rsidP="00514BD7">
      <w:pPr>
        <w:pStyle w:val="Stopka"/>
        <w:tabs>
          <w:tab w:val="left" w:pos="708"/>
        </w:tabs>
        <w:ind w:left="454" w:hanging="454"/>
        <w:rPr>
          <w:rFonts w:ascii="Arial Narrow" w:hAnsi="Arial Narrow"/>
        </w:rPr>
      </w:pPr>
      <w:r w:rsidRPr="006F6FC1">
        <w:rPr>
          <w:rFonts w:ascii="Arial Narrow" w:hAnsi="Arial Narrow"/>
          <w:b/>
          <w:bCs/>
        </w:rPr>
        <w:t>400 WYTWARZANIE I ZAOPATRYWANIE W ENERGIĘ ELEKTRYCZNĄ, GAZ I WODĘ –</w:t>
      </w:r>
      <w:r w:rsidRPr="006F6FC1">
        <w:rPr>
          <w:rFonts w:ascii="Arial Narrow" w:hAnsi="Arial Narrow"/>
        </w:rPr>
        <w:t xml:space="preserve"> wydatki w </w:t>
      </w:r>
      <w:r w:rsidR="00954965" w:rsidRPr="006F6FC1">
        <w:rPr>
          <w:rFonts w:ascii="Arial Narrow" w:hAnsi="Arial Narrow"/>
        </w:rPr>
        <w:t>tym dziale wykonane zostały w 89</w:t>
      </w:r>
      <w:r w:rsidRPr="006F6FC1">
        <w:rPr>
          <w:rFonts w:ascii="Arial Narrow" w:hAnsi="Arial Narrow"/>
        </w:rPr>
        <w:t>% i obejmują zadania związane z utrzymaniem i eksploatacją wodociągu. Do wydatków w tym zakresie zalicza się: zakup odzieży, obuwia roboczego, środków higieny osobistej, płace i ich pochodne dla jednego pracownika, zakup: podchlorynu, części do usunięcia awarii,  pal</w:t>
      </w:r>
      <w:r w:rsidR="00954965" w:rsidRPr="006F6FC1">
        <w:rPr>
          <w:rFonts w:ascii="Arial Narrow" w:hAnsi="Arial Narrow"/>
        </w:rPr>
        <w:t>iwa do kosiarki</w:t>
      </w:r>
      <w:r w:rsidRPr="006F6FC1">
        <w:rPr>
          <w:rFonts w:ascii="Arial Narrow" w:hAnsi="Arial Narrow"/>
        </w:rPr>
        <w:t>, leków do apteczki, środków czystości,</w:t>
      </w:r>
      <w:r w:rsidR="00954965" w:rsidRPr="006F6FC1">
        <w:rPr>
          <w:rFonts w:ascii="Arial Narrow" w:hAnsi="Arial Narrow"/>
        </w:rPr>
        <w:t xml:space="preserve"> usunięcie awarii </w:t>
      </w:r>
      <w:r w:rsidRPr="006F6FC1">
        <w:rPr>
          <w:rFonts w:ascii="Arial Narrow" w:hAnsi="Arial Narrow"/>
        </w:rPr>
        <w:t xml:space="preserve">,  opłaty za energię zużytą na stacji uzdatniania wody i przepompowniach,  opłatę za badanie wody, opłatę za częstotliwość radiową, monitoring przeglądowy wody, ubezpieczenie budynku SUW, oraz opłatę za szczególne korzystanie z wód i urządzeń wodnych, ryczałt za używanie samochodu własnego do celów służbowych . Niższe wykonanie związane jest z tym, </w:t>
      </w:r>
      <w:r w:rsidR="00954965" w:rsidRPr="006F6FC1">
        <w:rPr>
          <w:rFonts w:ascii="Arial Narrow" w:hAnsi="Arial Narrow"/>
        </w:rPr>
        <w:t xml:space="preserve">że </w:t>
      </w:r>
      <w:r w:rsidRPr="006F6FC1">
        <w:rPr>
          <w:rFonts w:ascii="Arial Narrow" w:hAnsi="Arial Narrow"/>
        </w:rPr>
        <w:t xml:space="preserve"> wydatkowano niższe środki na zakup narzędzi i materiałów eksploracyjnych (w miarę potrzeb), nie wykonano wymiany zasuw na sieci magistralnej i rozdzielczej, oraz nie wydatkowano wszystkich zaplanowanych środków na wykonanie analizy wody, a t</w:t>
      </w:r>
      <w:r w:rsidR="00954965" w:rsidRPr="006F6FC1">
        <w:rPr>
          <w:rFonts w:ascii="Arial Narrow" w:hAnsi="Arial Narrow"/>
        </w:rPr>
        <w:t>akże nie poniesiono wydatków na badania profilaktyczne</w:t>
      </w:r>
      <w:r w:rsidRPr="006F6FC1">
        <w:rPr>
          <w:rFonts w:ascii="Arial Narrow" w:hAnsi="Arial Narrow"/>
        </w:rPr>
        <w:t xml:space="preserve">. </w:t>
      </w:r>
    </w:p>
    <w:p w:rsidR="00514BD7" w:rsidRPr="006F6FC1" w:rsidRDefault="00514BD7" w:rsidP="00514BD7">
      <w:pPr>
        <w:pStyle w:val="Stopka"/>
        <w:tabs>
          <w:tab w:val="left" w:pos="708"/>
        </w:tabs>
        <w:ind w:left="454" w:hanging="454"/>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600 TRANSPORT I ŁĄCZNOŚĆ –</w:t>
      </w:r>
      <w:r w:rsidRPr="006F6FC1">
        <w:rPr>
          <w:rFonts w:ascii="Arial Narrow" w:hAnsi="Arial Narrow"/>
        </w:rPr>
        <w:t xml:space="preserve"> w</w:t>
      </w:r>
      <w:r w:rsidR="00954965" w:rsidRPr="006F6FC1">
        <w:rPr>
          <w:rFonts w:ascii="Arial Narrow" w:hAnsi="Arial Narrow"/>
        </w:rPr>
        <w:t>ydatki w tym dziale wykonane w 8</w:t>
      </w:r>
      <w:r w:rsidRPr="006F6FC1">
        <w:rPr>
          <w:rFonts w:ascii="Arial Narrow" w:hAnsi="Arial Narrow"/>
        </w:rPr>
        <w:t>3% w stosunku do planu i obejmują zadania związane z:</w:t>
      </w:r>
    </w:p>
    <w:p w:rsidR="00514BD7" w:rsidRPr="006F6FC1" w:rsidRDefault="00514BD7" w:rsidP="00514BD7">
      <w:pPr>
        <w:pStyle w:val="Stopka"/>
        <w:numPr>
          <w:ilvl w:val="0"/>
          <w:numId w:val="25"/>
        </w:numPr>
        <w:tabs>
          <w:tab w:val="clear" w:pos="4536"/>
          <w:tab w:val="left" w:pos="6397"/>
        </w:tabs>
        <w:rPr>
          <w:rFonts w:ascii="Arial Narrow" w:hAnsi="Arial Narrow"/>
        </w:rPr>
      </w:pPr>
      <w:r w:rsidRPr="006F6FC1">
        <w:rPr>
          <w:rFonts w:ascii="Arial Narrow" w:hAnsi="Arial Narrow"/>
        </w:rPr>
        <w:t>utrzymaniem dróg gmi</w:t>
      </w:r>
      <w:r w:rsidR="00954965" w:rsidRPr="006F6FC1">
        <w:rPr>
          <w:rFonts w:ascii="Arial Narrow" w:hAnsi="Arial Narrow"/>
        </w:rPr>
        <w:t>nnych – rozdz. 60016 wykonanie 8</w:t>
      </w:r>
      <w:r w:rsidRPr="006F6FC1">
        <w:rPr>
          <w:rFonts w:ascii="Arial Narrow" w:hAnsi="Arial Narrow"/>
        </w:rPr>
        <w:t xml:space="preserve">3% w stosunku do planu i obejmują wydatki związane z: </w:t>
      </w:r>
      <w:r w:rsidR="00954965" w:rsidRPr="006F6FC1">
        <w:rPr>
          <w:rFonts w:ascii="Arial Narrow" w:hAnsi="Arial Narrow"/>
        </w:rPr>
        <w:t xml:space="preserve">z zakupem pojemników na piasek i sól oraz ich transport, (zabezpieczenie </w:t>
      </w:r>
      <w:r w:rsidR="00954965" w:rsidRPr="006F6FC1">
        <w:rPr>
          <w:rFonts w:ascii="Arial Narrow" w:hAnsi="Arial Narrow"/>
        </w:rPr>
        <w:lastRenderedPageBreak/>
        <w:t>dróg gminnych w okresie zimy), zakup kruszywa do uzupełnienia ubytków w nawierzchni drogowej dróg gminnych, wykonanie</w:t>
      </w:r>
      <w:r w:rsidRPr="006F6FC1">
        <w:rPr>
          <w:rFonts w:ascii="Arial Narrow" w:hAnsi="Arial Narrow"/>
        </w:rPr>
        <w:t xml:space="preserve"> prac dotyczących koszenia traw pobocza drogowego dróg gminnych,</w:t>
      </w:r>
      <w:r w:rsidR="00954965" w:rsidRPr="006F6FC1">
        <w:rPr>
          <w:rFonts w:ascii="Arial Narrow" w:hAnsi="Arial Narrow"/>
        </w:rPr>
        <w:t xml:space="preserve"> </w:t>
      </w:r>
      <w:r w:rsidRPr="006F6FC1">
        <w:rPr>
          <w:rFonts w:ascii="Arial Narrow" w:hAnsi="Arial Narrow"/>
        </w:rPr>
        <w:t xml:space="preserve"> zimowe utrzymanie </w:t>
      </w:r>
      <w:r w:rsidR="00954965" w:rsidRPr="006F6FC1">
        <w:rPr>
          <w:rFonts w:ascii="Arial Narrow" w:hAnsi="Arial Narrow"/>
        </w:rPr>
        <w:t xml:space="preserve">dróg gminnych, wykonanie odwodnienia (ul.  Szkolna), utwardzenie drogi transportu rolnego (fundusz sołecki Biskupice), zakup i transport tłucznia kamiennego celem utwardzenia drogi gminnej </w:t>
      </w:r>
      <w:r w:rsidR="009A23C3" w:rsidRPr="006F6FC1">
        <w:rPr>
          <w:rFonts w:ascii="Arial Narrow" w:hAnsi="Arial Narrow"/>
        </w:rPr>
        <w:t>(fundusz sołecki Dankowice), odbudowa kanalizacji burzowej przy drodze gminnej (fundusz sołecki Winna Góra)</w:t>
      </w:r>
      <w:r w:rsidRPr="006F6FC1">
        <w:rPr>
          <w:rFonts w:ascii="Arial Narrow" w:hAnsi="Arial Narrow"/>
        </w:rPr>
        <w:t>.</w:t>
      </w:r>
      <w:r w:rsidR="009A23C3" w:rsidRPr="006F6FC1">
        <w:rPr>
          <w:rFonts w:ascii="Arial Narrow" w:hAnsi="Arial Narrow"/>
        </w:rPr>
        <w:t xml:space="preserve"> W związku z tym, że zima była łagodna to środki na zimowe utrzymanie dróg wykorzystane zostały tylko w 13% i to miało tak duży wpływ na niskie wykonanie wydatków.</w:t>
      </w:r>
    </w:p>
    <w:p w:rsidR="009A23C3" w:rsidRPr="006F6FC1" w:rsidRDefault="009A23C3" w:rsidP="00514BD7">
      <w:pPr>
        <w:pStyle w:val="Stopka"/>
        <w:numPr>
          <w:ilvl w:val="0"/>
          <w:numId w:val="25"/>
        </w:numPr>
        <w:tabs>
          <w:tab w:val="clear" w:pos="4536"/>
          <w:tab w:val="left" w:pos="6397"/>
        </w:tabs>
        <w:rPr>
          <w:rFonts w:ascii="Arial Narrow" w:hAnsi="Arial Narrow"/>
        </w:rPr>
      </w:pPr>
      <w:r w:rsidRPr="006F6FC1">
        <w:rPr>
          <w:rFonts w:ascii="Arial Narrow" w:hAnsi="Arial Narrow"/>
        </w:rPr>
        <w:t>zakupem pojemników na piasek i sól umieszczonych na przystanku autobusowym przy drodze powiatowej (rozdz. 60095) – wykonanie 100%.</w:t>
      </w:r>
    </w:p>
    <w:p w:rsidR="00514BD7" w:rsidRPr="006F6FC1" w:rsidRDefault="00514BD7" w:rsidP="00514BD7">
      <w:pPr>
        <w:pStyle w:val="Stopka"/>
        <w:tabs>
          <w:tab w:val="clear" w:pos="4536"/>
          <w:tab w:val="left" w:pos="6397"/>
        </w:tabs>
        <w:ind w:left="360"/>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700 GOSPODARKA MIESZKANIOWA –</w:t>
      </w:r>
      <w:r w:rsidRPr="006F6FC1">
        <w:rPr>
          <w:rFonts w:ascii="Arial Narrow" w:hAnsi="Arial Narrow"/>
        </w:rPr>
        <w:t xml:space="preserve"> wydatki w tym dziale wykonane zostały w </w:t>
      </w:r>
      <w:r w:rsidR="009A23C3" w:rsidRPr="006F6FC1">
        <w:rPr>
          <w:rFonts w:ascii="Arial Narrow" w:hAnsi="Arial Narrow"/>
        </w:rPr>
        <w:t>8</w:t>
      </w:r>
      <w:r w:rsidRPr="006F6FC1">
        <w:rPr>
          <w:rFonts w:ascii="Arial Narrow" w:hAnsi="Arial Narrow"/>
        </w:rPr>
        <w:t>1% i obejmują zadania związane z:</w:t>
      </w:r>
    </w:p>
    <w:p w:rsidR="009A23C3" w:rsidRPr="006F6FC1" w:rsidRDefault="009A23C3" w:rsidP="00514BD7">
      <w:pPr>
        <w:pStyle w:val="Stopka"/>
        <w:numPr>
          <w:ilvl w:val="0"/>
          <w:numId w:val="26"/>
        </w:numPr>
        <w:tabs>
          <w:tab w:val="clear" w:pos="4536"/>
          <w:tab w:val="left" w:pos="6397"/>
        </w:tabs>
        <w:rPr>
          <w:rFonts w:ascii="Arial Narrow" w:hAnsi="Arial Narrow"/>
        </w:rPr>
      </w:pPr>
      <w:r w:rsidRPr="006F6FC1">
        <w:rPr>
          <w:rFonts w:ascii="Arial Narrow" w:hAnsi="Arial Narrow"/>
        </w:rPr>
        <w:t>eksploatacją budynku komunalnego przy ul. Pocztowej 4 a w szczególności: zakup oleju opałowego (na kwotę 9.000,42 zł jeden najemca nie dokonał jeszcze zwrotu), paliwa do koszenia trawy, materiałów do naprawy komina – wykonanie 33% w rozdz. 70005 § 4210</w:t>
      </w:r>
    </w:p>
    <w:p w:rsidR="00514BD7" w:rsidRDefault="00514BD7" w:rsidP="00514BD7">
      <w:pPr>
        <w:pStyle w:val="Stopka"/>
        <w:numPr>
          <w:ilvl w:val="0"/>
          <w:numId w:val="26"/>
        </w:numPr>
        <w:tabs>
          <w:tab w:val="clear" w:pos="4536"/>
          <w:tab w:val="left" w:pos="6397"/>
        </w:tabs>
        <w:rPr>
          <w:rFonts w:ascii="Arial Narrow" w:hAnsi="Arial Narrow"/>
        </w:rPr>
      </w:pPr>
      <w:r w:rsidRPr="006F6FC1">
        <w:rPr>
          <w:rFonts w:ascii="Arial Narrow" w:hAnsi="Arial Narrow"/>
        </w:rPr>
        <w:t xml:space="preserve">opłatą za energię zużytą w pomieszczeniach stanowiących własność gminy przy ul. Wrocławskiej 46 </w:t>
      </w:r>
      <w:r w:rsidR="009A23C3" w:rsidRPr="006F6FC1">
        <w:rPr>
          <w:rFonts w:ascii="Arial Narrow" w:hAnsi="Arial Narrow"/>
        </w:rPr>
        <w:t>rozdz. 70005 § 4260 – wykonanie 3</w:t>
      </w:r>
      <w:r w:rsidRPr="006F6FC1">
        <w:rPr>
          <w:rFonts w:ascii="Arial Narrow" w:hAnsi="Arial Narrow"/>
        </w:rPr>
        <w:t>% (zgodnie z odczytem licznika)</w:t>
      </w:r>
    </w:p>
    <w:p w:rsidR="000D456F" w:rsidRPr="006F6FC1" w:rsidRDefault="000D456F" w:rsidP="00514BD7">
      <w:pPr>
        <w:pStyle w:val="Stopka"/>
        <w:numPr>
          <w:ilvl w:val="0"/>
          <w:numId w:val="26"/>
        </w:numPr>
        <w:tabs>
          <w:tab w:val="clear" w:pos="4536"/>
          <w:tab w:val="left" w:pos="6397"/>
        </w:tabs>
        <w:rPr>
          <w:rFonts w:ascii="Arial Narrow" w:hAnsi="Arial Narrow"/>
        </w:rPr>
      </w:pPr>
      <w:r>
        <w:rPr>
          <w:rFonts w:ascii="Arial Narrow" w:hAnsi="Arial Narrow"/>
        </w:rPr>
        <w:t xml:space="preserve">przeglądem, naprawą i serwisem pieca C O oraz remontem stropu w budynku komunalnym przy ul. Pocztowej 4 – wykonanie 100% </w:t>
      </w:r>
      <w:r w:rsidR="00400881">
        <w:rPr>
          <w:rFonts w:ascii="Arial Narrow" w:hAnsi="Arial Narrow"/>
        </w:rPr>
        <w:t xml:space="preserve"> rozdz. </w:t>
      </w:r>
      <w:r>
        <w:rPr>
          <w:rFonts w:ascii="Arial Narrow" w:hAnsi="Arial Narrow"/>
        </w:rPr>
        <w:t>70005 § 4270</w:t>
      </w:r>
    </w:p>
    <w:p w:rsidR="00514BD7" w:rsidRPr="006F6FC1" w:rsidRDefault="00514BD7" w:rsidP="00514BD7">
      <w:pPr>
        <w:pStyle w:val="Stopka"/>
        <w:numPr>
          <w:ilvl w:val="0"/>
          <w:numId w:val="26"/>
        </w:numPr>
        <w:tabs>
          <w:tab w:val="clear" w:pos="4536"/>
          <w:tab w:val="left" w:pos="6397"/>
        </w:tabs>
        <w:rPr>
          <w:rFonts w:ascii="Arial Narrow" w:hAnsi="Arial Narrow"/>
        </w:rPr>
      </w:pPr>
      <w:r w:rsidRPr="006F6FC1">
        <w:rPr>
          <w:rFonts w:ascii="Arial Narrow" w:hAnsi="Arial Narrow"/>
        </w:rPr>
        <w:t>wydatki związane z wywozem nieczystości z budynku komunalnego, drukiem ogłoszenia w prasie o zbyciu nieruchomości, kosztów poniesionych wyrysów i wypisów z operat</w:t>
      </w:r>
      <w:r w:rsidR="009A23C3" w:rsidRPr="006F6FC1">
        <w:rPr>
          <w:rFonts w:ascii="Arial Narrow" w:hAnsi="Arial Narrow"/>
        </w:rPr>
        <w:t>ów ewidencyjnych potrzebnych do</w:t>
      </w:r>
      <w:r w:rsidRPr="006F6FC1">
        <w:rPr>
          <w:rFonts w:ascii="Arial Narrow" w:hAnsi="Arial Narrow"/>
        </w:rPr>
        <w:t xml:space="preserve"> sprzedaży działek z zasobów komunalnyc</w:t>
      </w:r>
      <w:r w:rsidR="009A23C3" w:rsidRPr="006F6FC1">
        <w:rPr>
          <w:rFonts w:ascii="Arial Narrow" w:hAnsi="Arial Narrow"/>
        </w:rPr>
        <w:t xml:space="preserve">h, wykonanie </w:t>
      </w:r>
      <w:r w:rsidRPr="006F6FC1">
        <w:rPr>
          <w:rFonts w:ascii="Arial Narrow" w:hAnsi="Arial Narrow"/>
        </w:rPr>
        <w:t xml:space="preserve"> operatów szacunkowych w celu ustalenia opłaty renty planistycznej</w:t>
      </w:r>
      <w:r w:rsidR="009A23C3" w:rsidRPr="006F6FC1">
        <w:rPr>
          <w:rFonts w:ascii="Arial Narrow" w:hAnsi="Arial Narrow"/>
        </w:rPr>
        <w:t>, podłączenie budynku komunalnego przy ul. Pocztowej do kanalizacji sanitarnej, oraz poprawienie estetyki działki gminnej nr 49/7 w miejscowości Wilczkowice (wydatki poniesiono w ramach funduszu sołeckiego Wilczkowice) – wykonanie 79% rozdz. 70005 § 4300</w:t>
      </w:r>
      <w:r w:rsidR="007B2AAB" w:rsidRPr="006F6FC1">
        <w:rPr>
          <w:rFonts w:ascii="Arial Narrow" w:hAnsi="Arial Narrow"/>
        </w:rPr>
        <w:t xml:space="preserve"> </w:t>
      </w:r>
    </w:p>
    <w:p w:rsidR="00514BD7" w:rsidRPr="006F6FC1" w:rsidRDefault="00514BD7" w:rsidP="00514BD7">
      <w:pPr>
        <w:pStyle w:val="Stopka"/>
        <w:numPr>
          <w:ilvl w:val="0"/>
          <w:numId w:val="26"/>
        </w:numPr>
        <w:tabs>
          <w:tab w:val="clear" w:pos="4536"/>
          <w:tab w:val="left" w:pos="6397"/>
        </w:tabs>
        <w:rPr>
          <w:rFonts w:ascii="Arial Narrow" w:hAnsi="Arial Narrow"/>
        </w:rPr>
      </w:pPr>
      <w:r w:rsidRPr="006F6FC1">
        <w:rPr>
          <w:rFonts w:ascii="Arial Narrow" w:hAnsi="Arial Narrow"/>
        </w:rPr>
        <w:t>ubezpieczenia budynków komunalnych (</w:t>
      </w:r>
      <w:r w:rsidR="007B2AAB" w:rsidRPr="006F6FC1">
        <w:rPr>
          <w:rFonts w:ascii="Arial Narrow" w:hAnsi="Arial Narrow"/>
        </w:rPr>
        <w:t>rozdz. 70005 § 4430) – wykonanie 83</w:t>
      </w:r>
      <w:r w:rsidRPr="006F6FC1">
        <w:rPr>
          <w:rFonts w:ascii="Arial Narrow" w:hAnsi="Arial Narrow"/>
        </w:rPr>
        <w:t>%</w:t>
      </w:r>
    </w:p>
    <w:p w:rsidR="00514BD7" w:rsidRPr="006F6FC1" w:rsidRDefault="00514BD7" w:rsidP="00514BD7">
      <w:pPr>
        <w:pStyle w:val="Stopka"/>
        <w:numPr>
          <w:ilvl w:val="0"/>
          <w:numId w:val="26"/>
        </w:numPr>
        <w:tabs>
          <w:tab w:val="clear" w:pos="4536"/>
          <w:tab w:val="left" w:pos="6397"/>
        </w:tabs>
        <w:rPr>
          <w:rFonts w:ascii="Arial Narrow" w:hAnsi="Arial Narrow"/>
        </w:rPr>
      </w:pPr>
      <w:r w:rsidRPr="006F6FC1">
        <w:rPr>
          <w:rFonts w:ascii="Arial Narrow" w:hAnsi="Arial Narrow"/>
        </w:rPr>
        <w:t>odprowadzeniem podatku VAT do Urzędu Skarbowego (</w:t>
      </w:r>
      <w:r w:rsidR="007B2AAB" w:rsidRPr="006F6FC1">
        <w:rPr>
          <w:rFonts w:ascii="Arial Narrow" w:hAnsi="Arial Narrow"/>
        </w:rPr>
        <w:t xml:space="preserve">rozdz. 70005 </w:t>
      </w:r>
      <w:r w:rsidRPr="006F6FC1">
        <w:rPr>
          <w:rFonts w:ascii="Arial Narrow" w:hAnsi="Arial Narrow"/>
        </w:rPr>
        <w:t>§ 4530)</w:t>
      </w:r>
      <w:r w:rsidR="007B2AAB" w:rsidRPr="006F6FC1">
        <w:rPr>
          <w:rFonts w:ascii="Arial Narrow" w:hAnsi="Arial Narrow"/>
        </w:rPr>
        <w:t xml:space="preserve"> – wykonanie 29</w:t>
      </w:r>
      <w:r w:rsidRPr="006F6FC1">
        <w:rPr>
          <w:rFonts w:ascii="Arial Narrow" w:hAnsi="Arial Narrow"/>
        </w:rPr>
        <w:t>%.</w:t>
      </w:r>
    </w:p>
    <w:p w:rsidR="007B2AAB" w:rsidRPr="006F6FC1" w:rsidRDefault="007B2AAB" w:rsidP="00514BD7">
      <w:pPr>
        <w:pStyle w:val="Stopka"/>
        <w:numPr>
          <w:ilvl w:val="0"/>
          <w:numId w:val="26"/>
        </w:numPr>
        <w:tabs>
          <w:tab w:val="clear" w:pos="4536"/>
          <w:tab w:val="left" w:pos="6397"/>
        </w:tabs>
        <w:rPr>
          <w:rFonts w:ascii="Arial Narrow" w:hAnsi="Arial Narrow"/>
        </w:rPr>
      </w:pPr>
      <w:r w:rsidRPr="006F6FC1">
        <w:rPr>
          <w:rFonts w:ascii="Arial Narrow" w:hAnsi="Arial Narrow"/>
        </w:rPr>
        <w:t>wymianą pokrycia dachowego wraz z obróbkami blacharskimi, rynnami i rurami spustowymi w budynku komunalnym przy ul. Pocztowej 4 – wykonanie 100%  rozdz. 70005 § 6050.</w:t>
      </w:r>
    </w:p>
    <w:p w:rsidR="00514BD7" w:rsidRPr="006F6FC1" w:rsidRDefault="00514BD7" w:rsidP="00514BD7">
      <w:pPr>
        <w:pStyle w:val="Stopka"/>
        <w:tabs>
          <w:tab w:val="clear" w:pos="4536"/>
          <w:tab w:val="left" w:pos="6397"/>
        </w:tabs>
        <w:ind w:left="454"/>
        <w:rPr>
          <w:rFonts w:ascii="Arial Narrow" w:hAnsi="Arial Narrow"/>
        </w:rPr>
      </w:pPr>
      <w:r w:rsidRPr="006F6FC1">
        <w:rPr>
          <w:rFonts w:ascii="Arial Narrow" w:hAnsi="Arial Narrow"/>
        </w:rPr>
        <w:t>Niższe  wykonanie związane jest z mniejszym poborem energii elektrycznej, (zgodnie z odczytem z liczników – planowano szacunkowo), wydatki związane z ogłoszeniami o przetargach</w:t>
      </w:r>
      <w:r w:rsidR="007B2AAB" w:rsidRPr="006F6FC1">
        <w:rPr>
          <w:rFonts w:ascii="Arial Narrow" w:hAnsi="Arial Narrow"/>
        </w:rPr>
        <w:t xml:space="preserve">, oraz wykonaniem operatów szacunkowych </w:t>
      </w:r>
      <w:r w:rsidRPr="006F6FC1">
        <w:rPr>
          <w:rFonts w:ascii="Arial Narrow" w:hAnsi="Arial Narrow"/>
        </w:rPr>
        <w:t xml:space="preserve"> a także niższym odprowadzeniem podatku VAT do Urzędu Skarboweg</w:t>
      </w:r>
      <w:r w:rsidR="007B2AAB" w:rsidRPr="006F6FC1">
        <w:rPr>
          <w:rFonts w:ascii="Arial Narrow" w:hAnsi="Arial Narrow"/>
        </w:rPr>
        <w:t>o 29%</w:t>
      </w:r>
      <w:r w:rsidRPr="006F6FC1">
        <w:rPr>
          <w:rFonts w:ascii="Arial Narrow" w:hAnsi="Arial Narrow"/>
        </w:rPr>
        <w:t>.</w:t>
      </w: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710 DZIAŁALNOŚĆ USŁUGOWA </w:t>
      </w:r>
      <w:r w:rsidRPr="006F6FC1">
        <w:rPr>
          <w:rFonts w:ascii="Arial Narrow" w:hAnsi="Arial Narrow"/>
        </w:rPr>
        <w:t xml:space="preserve">– wydatki w tym dziale </w:t>
      </w:r>
      <w:r w:rsidR="007B2AAB" w:rsidRPr="006F6FC1">
        <w:rPr>
          <w:rFonts w:ascii="Arial Narrow" w:hAnsi="Arial Narrow"/>
        </w:rPr>
        <w:t>nie były wykonane chociaż planowano do realizacji:</w:t>
      </w:r>
      <w:r w:rsidRPr="006F6FC1">
        <w:rPr>
          <w:rFonts w:ascii="Arial Narrow" w:hAnsi="Arial Narrow"/>
        </w:rPr>
        <w:t xml:space="preserve"> :</w:t>
      </w:r>
    </w:p>
    <w:p w:rsidR="00514BD7" w:rsidRPr="006F6FC1" w:rsidRDefault="007B2AAB" w:rsidP="00514BD7">
      <w:pPr>
        <w:pStyle w:val="Stopka"/>
        <w:numPr>
          <w:ilvl w:val="0"/>
          <w:numId w:val="38"/>
        </w:numPr>
        <w:tabs>
          <w:tab w:val="clear" w:pos="4536"/>
          <w:tab w:val="left" w:pos="6397"/>
        </w:tabs>
        <w:rPr>
          <w:rFonts w:ascii="Arial Narrow" w:hAnsi="Arial Narrow"/>
        </w:rPr>
      </w:pPr>
      <w:r w:rsidRPr="006F6FC1">
        <w:rPr>
          <w:rFonts w:ascii="Arial Narrow" w:hAnsi="Arial Narrow"/>
        </w:rPr>
        <w:t xml:space="preserve">opracowanie </w:t>
      </w:r>
      <w:r w:rsidR="00514BD7" w:rsidRPr="006F6FC1">
        <w:rPr>
          <w:rFonts w:ascii="Arial Narrow" w:hAnsi="Arial Narrow"/>
        </w:rPr>
        <w:t>planu zagospodarowania dla miejscowości  Mleczna, Wilczkowice, Piotrówek, Glinic</w:t>
      </w:r>
      <w:r w:rsidRPr="006F6FC1">
        <w:rPr>
          <w:rFonts w:ascii="Arial Narrow" w:hAnsi="Arial Narrow"/>
        </w:rPr>
        <w:t>a</w:t>
      </w:r>
      <w:r w:rsidR="00514BD7" w:rsidRPr="006F6FC1">
        <w:rPr>
          <w:rFonts w:ascii="Arial Narrow" w:hAnsi="Arial Narrow"/>
        </w:rPr>
        <w:t>.</w:t>
      </w:r>
      <w:r w:rsidRPr="006F6FC1">
        <w:rPr>
          <w:rFonts w:ascii="Arial Narrow" w:hAnsi="Arial Narrow"/>
        </w:rPr>
        <w:t xml:space="preserve"> Brak wykonania związany</w:t>
      </w:r>
      <w:r w:rsidR="00514BD7" w:rsidRPr="006F6FC1">
        <w:rPr>
          <w:rFonts w:ascii="Arial Narrow" w:hAnsi="Arial Narrow"/>
        </w:rPr>
        <w:t xml:space="preserve"> jest z tym, że wykonanie planu zagospodarowania przestrzennego dla w/w miejscowości</w:t>
      </w:r>
      <w:r w:rsidRPr="006F6FC1">
        <w:rPr>
          <w:rFonts w:ascii="Arial Narrow" w:hAnsi="Arial Narrow"/>
        </w:rPr>
        <w:t xml:space="preserve"> zostało przesunięte na rok 2012</w:t>
      </w:r>
      <w:r w:rsidR="00514BD7" w:rsidRPr="006F6FC1">
        <w:rPr>
          <w:rFonts w:ascii="Arial Narrow" w:hAnsi="Arial Narrow"/>
        </w:rPr>
        <w:t xml:space="preserve"> (opóźniające </w:t>
      </w:r>
      <w:r w:rsidRPr="006F6FC1">
        <w:rPr>
          <w:rFonts w:ascii="Arial Narrow" w:hAnsi="Arial Narrow"/>
        </w:rPr>
        <w:t>procedury).</w:t>
      </w:r>
      <w:r w:rsidR="00514BD7" w:rsidRPr="006F6FC1">
        <w:rPr>
          <w:rFonts w:ascii="Arial Narrow" w:hAnsi="Arial Narrow"/>
        </w:rPr>
        <w:t xml:space="preserve"> </w:t>
      </w: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750 ADMINISTRACJA PUBLICZNA – </w:t>
      </w:r>
      <w:r w:rsidRPr="006F6FC1">
        <w:rPr>
          <w:rFonts w:ascii="Arial Narrow" w:hAnsi="Arial Narrow"/>
        </w:rPr>
        <w:t xml:space="preserve">wydatki w </w:t>
      </w:r>
      <w:r w:rsidR="007B2AAB" w:rsidRPr="006F6FC1">
        <w:rPr>
          <w:rFonts w:ascii="Arial Narrow" w:hAnsi="Arial Narrow"/>
        </w:rPr>
        <w:t>tym dziale wykonane zostały w 94</w:t>
      </w:r>
      <w:r w:rsidRPr="006F6FC1">
        <w:rPr>
          <w:rFonts w:ascii="Arial Narrow" w:hAnsi="Arial Narrow"/>
        </w:rPr>
        <w:t>% i obejmują zadania związane z:</w:t>
      </w:r>
    </w:p>
    <w:p w:rsidR="00514BD7" w:rsidRPr="006F6FC1" w:rsidRDefault="00514BD7" w:rsidP="00514BD7">
      <w:pPr>
        <w:pStyle w:val="Stopka"/>
        <w:numPr>
          <w:ilvl w:val="0"/>
          <w:numId w:val="27"/>
        </w:numPr>
        <w:tabs>
          <w:tab w:val="clear" w:pos="4536"/>
          <w:tab w:val="left" w:pos="6397"/>
        </w:tabs>
        <w:rPr>
          <w:rFonts w:ascii="Arial Narrow" w:hAnsi="Arial Narrow"/>
          <w:u w:val="single"/>
        </w:rPr>
      </w:pPr>
      <w:r w:rsidRPr="006F6FC1">
        <w:rPr>
          <w:rFonts w:ascii="Arial Narrow" w:hAnsi="Arial Narrow"/>
          <w:u w:val="single"/>
        </w:rPr>
        <w:t xml:space="preserve">prowadzeniem zadań zleconych </w:t>
      </w:r>
      <w:r w:rsidRPr="006F6FC1">
        <w:rPr>
          <w:rFonts w:ascii="Arial Narrow" w:hAnsi="Arial Narrow"/>
        </w:rPr>
        <w:t>tj. płace i ich pochodne (rozdz. 75011) – wykonanie 100%,</w:t>
      </w:r>
    </w:p>
    <w:p w:rsidR="00514BD7" w:rsidRPr="006F6FC1" w:rsidRDefault="00514BD7" w:rsidP="00514BD7">
      <w:pPr>
        <w:pStyle w:val="Stopka"/>
        <w:numPr>
          <w:ilvl w:val="0"/>
          <w:numId w:val="27"/>
        </w:numPr>
        <w:tabs>
          <w:tab w:val="clear" w:pos="4536"/>
          <w:tab w:val="left" w:pos="6397"/>
        </w:tabs>
        <w:rPr>
          <w:rFonts w:ascii="Arial Narrow" w:hAnsi="Arial Narrow"/>
          <w:u w:val="single"/>
        </w:rPr>
      </w:pPr>
      <w:r w:rsidRPr="006F6FC1">
        <w:rPr>
          <w:rFonts w:ascii="Arial Narrow" w:hAnsi="Arial Narrow"/>
          <w:u w:val="single"/>
        </w:rPr>
        <w:t xml:space="preserve">uczestnictwem Gminy w budowie systemu Informacji Przestrzennej </w:t>
      </w:r>
      <w:r w:rsidRPr="006F6FC1">
        <w:rPr>
          <w:rFonts w:ascii="Arial Narrow" w:hAnsi="Arial Narrow"/>
        </w:rPr>
        <w:t>– udział gminy we współfinansowaniu kosztów ogólnych administrowania systemu (rozdz. 75020 § 2</w:t>
      </w:r>
      <w:r w:rsidR="007B2AAB" w:rsidRPr="006F6FC1">
        <w:rPr>
          <w:rFonts w:ascii="Arial Narrow" w:hAnsi="Arial Narrow"/>
        </w:rPr>
        <w:t>710 ) – wykonanie  10</w:t>
      </w:r>
      <w:r w:rsidRPr="006F6FC1">
        <w:rPr>
          <w:rFonts w:ascii="Arial Narrow" w:hAnsi="Arial Narrow"/>
        </w:rPr>
        <w:t>0% (rozl</w:t>
      </w:r>
      <w:r w:rsidR="007B2AAB" w:rsidRPr="006F6FC1">
        <w:rPr>
          <w:rFonts w:ascii="Arial Narrow" w:hAnsi="Arial Narrow"/>
        </w:rPr>
        <w:t>iczenie kosztów nastąpiło w 2011</w:t>
      </w:r>
      <w:r w:rsidRPr="006F6FC1">
        <w:rPr>
          <w:rFonts w:ascii="Arial Narrow" w:hAnsi="Arial Narrow"/>
        </w:rPr>
        <w:t xml:space="preserve"> r.)</w:t>
      </w:r>
    </w:p>
    <w:p w:rsidR="00514BD7" w:rsidRPr="006F6FC1" w:rsidRDefault="00514BD7" w:rsidP="00514BD7">
      <w:pPr>
        <w:pStyle w:val="Stopka"/>
        <w:numPr>
          <w:ilvl w:val="0"/>
          <w:numId w:val="27"/>
        </w:numPr>
        <w:tabs>
          <w:tab w:val="clear" w:pos="4536"/>
          <w:tab w:val="left" w:pos="6397"/>
        </w:tabs>
        <w:rPr>
          <w:rFonts w:ascii="Arial Narrow" w:hAnsi="Arial Narrow"/>
        </w:rPr>
      </w:pPr>
      <w:r w:rsidRPr="006F6FC1">
        <w:rPr>
          <w:rFonts w:ascii="Arial Narrow" w:hAnsi="Arial Narrow"/>
          <w:u w:val="single"/>
        </w:rPr>
        <w:lastRenderedPageBreak/>
        <w:t xml:space="preserve">obsługą Rady Gminy </w:t>
      </w:r>
      <w:r w:rsidR="007B2AAB" w:rsidRPr="006F6FC1">
        <w:rPr>
          <w:rFonts w:ascii="Arial Narrow" w:hAnsi="Arial Narrow"/>
        </w:rPr>
        <w:t>(rozdz. 75022) – wykonanie 95</w:t>
      </w:r>
      <w:r w:rsidRPr="006F6FC1">
        <w:rPr>
          <w:rFonts w:ascii="Arial Narrow" w:hAnsi="Arial Narrow"/>
        </w:rPr>
        <w:t>%, w szczególności: wypłata diet dla radnych i sołty</w:t>
      </w:r>
      <w:r w:rsidR="007B2AAB" w:rsidRPr="006F6FC1">
        <w:rPr>
          <w:rFonts w:ascii="Arial Narrow" w:hAnsi="Arial Narrow"/>
        </w:rPr>
        <w:t>sów , zakup:</w:t>
      </w:r>
      <w:r w:rsidRPr="006F6FC1">
        <w:rPr>
          <w:rFonts w:ascii="Arial Narrow" w:hAnsi="Arial Narrow"/>
        </w:rPr>
        <w:t xml:space="preserve"> kawy</w:t>
      </w:r>
      <w:r w:rsidR="007B2AAB" w:rsidRPr="006F6FC1">
        <w:rPr>
          <w:rFonts w:ascii="Arial Narrow" w:hAnsi="Arial Narrow"/>
        </w:rPr>
        <w:t xml:space="preserve"> i herbaty na  Sesje Rady Gminy</w:t>
      </w:r>
      <w:r w:rsidR="000D456F">
        <w:rPr>
          <w:rFonts w:ascii="Arial Narrow" w:hAnsi="Arial Narrow"/>
        </w:rPr>
        <w:t xml:space="preserve">, szkolenia Przewodniczącego </w:t>
      </w:r>
      <w:r w:rsidR="007B2AAB" w:rsidRPr="006F6FC1">
        <w:rPr>
          <w:rFonts w:ascii="Arial Narrow" w:hAnsi="Arial Narrow"/>
        </w:rPr>
        <w:t>Rady Gminy, przedłużenie ważności podpisu elektronicznego dla Przewodniczącego Rady Gminy.</w:t>
      </w:r>
      <w:r w:rsidRPr="006F6FC1">
        <w:rPr>
          <w:rFonts w:ascii="Arial Narrow" w:hAnsi="Arial Narrow"/>
        </w:rPr>
        <w:t xml:space="preserve"> Niższe wykonanie związane jest z mniejszymi wydatkami na : zakup  kawy, herbaty itp.</w:t>
      </w:r>
      <w:r w:rsidR="00980E95" w:rsidRPr="006F6FC1">
        <w:rPr>
          <w:rFonts w:ascii="Arial Narrow" w:hAnsi="Arial Narrow"/>
        </w:rPr>
        <w:t xml:space="preserve">, diet dla radnych i sołtysów </w:t>
      </w:r>
      <w:r w:rsidRPr="006F6FC1">
        <w:rPr>
          <w:rFonts w:ascii="Arial Narrow" w:hAnsi="Arial Narrow"/>
        </w:rPr>
        <w:t xml:space="preserve"> oraz nie </w:t>
      </w:r>
      <w:r w:rsidR="00980E95" w:rsidRPr="006F6FC1">
        <w:rPr>
          <w:rFonts w:ascii="Arial Narrow" w:hAnsi="Arial Narrow"/>
        </w:rPr>
        <w:t xml:space="preserve">poniesiono wydatków na zakup materiałów biurowych . </w:t>
      </w:r>
    </w:p>
    <w:p w:rsidR="00514BD7" w:rsidRPr="006F6FC1" w:rsidRDefault="00514BD7" w:rsidP="00514BD7">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działalności Urzędu Gminy </w:t>
      </w:r>
      <w:r w:rsidR="00980E95" w:rsidRPr="006F6FC1">
        <w:rPr>
          <w:rFonts w:ascii="Arial Narrow" w:hAnsi="Arial Narrow"/>
        </w:rPr>
        <w:t>– (rozdz. 75023) – wykonanie 95</w:t>
      </w:r>
      <w:r w:rsidRPr="006F6FC1">
        <w:rPr>
          <w:rFonts w:ascii="Arial Narrow" w:hAnsi="Arial Narrow"/>
        </w:rPr>
        <w:t>%; w szczególności: płace i ich pochodne, zakup odzieży, obuwia roboczego, nadzór budowlany, wynagrodzenie Pełnomocnika Wójta do spraw Profilaktyki i rozwiązywania problemów alkoholowych i uzależnień, wynagrodzenie za obsługę informatyczną, zakup: materiałów biurowych, druków, wydawnictw, środków czystości, paliwa do kosiarki, żarówek</w:t>
      </w:r>
      <w:r w:rsidR="00980E95" w:rsidRPr="006F6FC1">
        <w:rPr>
          <w:rFonts w:ascii="Arial Narrow" w:hAnsi="Arial Narrow"/>
        </w:rPr>
        <w:t>, fotela biurowego, czajnika, opału</w:t>
      </w:r>
      <w:r w:rsidRPr="006F6FC1">
        <w:rPr>
          <w:rFonts w:ascii="Arial Narrow" w:hAnsi="Arial Narrow"/>
        </w:rPr>
        <w:t>, prenumerata czasopism, opłata za en</w:t>
      </w:r>
      <w:r w:rsidR="00980E95" w:rsidRPr="006F6FC1">
        <w:rPr>
          <w:rFonts w:ascii="Arial Narrow" w:hAnsi="Arial Narrow"/>
        </w:rPr>
        <w:t>ergię elektryczną</w:t>
      </w:r>
      <w:r w:rsidRPr="006F6FC1">
        <w:rPr>
          <w:rFonts w:ascii="Arial Narrow" w:hAnsi="Arial Narrow"/>
        </w:rPr>
        <w:t>, przegląd, konserwacja i na</w:t>
      </w:r>
      <w:r w:rsidR="00980E95" w:rsidRPr="006F6FC1">
        <w:rPr>
          <w:rFonts w:ascii="Arial Narrow" w:hAnsi="Arial Narrow"/>
        </w:rPr>
        <w:t>prawa kserokopiarki</w:t>
      </w:r>
      <w:r w:rsidRPr="006F6FC1">
        <w:rPr>
          <w:rFonts w:ascii="Arial Narrow" w:hAnsi="Arial Narrow"/>
        </w:rPr>
        <w:t>,</w:t>
      </w:r>
      <w:r w:rsidR="00980E95" w:rsidRPr="006F6FC1">
        <w:rPr>
          <w:rFonts w:ascii="Arial Narrow" w:hAnsi="Arial Narrow"/>
        </w:rPr>
        <w:t xml:space="preserve"> badania profilaktyczne pracowników,</w:t>
      </w:r>
      <w:r w:rsidRPr="006F6FC1">
        <w:rPr>
          <w:rFonts w:ascii="Arial Narrow" w:hAnsi="Arial Narrow"/>
        </w:rPr>
        <w:t xml:space="preserve"> usługi: kominiarskie, BHP, wyrób pieczątek, opłaty RTV, telekomunikacyjne (stacjonarne i komórkowe), przesyłki pocztowe, prowizje bankowe</w:t>
      </w:r>
      <w:r w:rsidR="005C5346" w:rsidRPr="006F6FC1">
        <w:rPr>
          <w:rFonts w:ascii="Arial Narrow" w:hAnsi="Arial Narrow"/>
        </w:rPr>
        <w:t xml:space="preserve"> (płatne do 31.05.2012 r. zgodne z zawartą umową od 01.06.2012 r. gmina nie ponosi żadnych prowizji ani opłat bankowych)</w:t>
      </w:r>
      <w:r w:rsidRPr="006F6FC1">
        <w:rPr>
          <w:rFonts w:ascii="Arial Narrow" w:hAnsi="Arial Narrow"/>
        </w:rPr>
        <w:t>, monitoring budynku U</w:t>
      </w:r>
      <w:r w:rsidR="005C5346" w:rsidRPr="006F6FC1">
        <w:rPr>
          <w:rFonts w:ascii="Arial Narrow" w:hAnsi="Arial Narrow"/>
        </w:rPr>
        <w:t>rzędu Gminy</w:t>
      </w:r>
      <w:r w:rsidRPr="006F6FC1">
        <w:rPr>
          <w:rFonts w:ascii="Arial Narrow" w:hAnsi="Arial Narrow"/>
        </w:rPr>
        <w:t xml:space="preserve">, prowadzenie </w:t>
      </w:r>
      <w:proofErr w:type="spellStart"/>
      <w:r w:rsidRPr="006F6FC1">
        <w:rPr>
          <w:rFonts w:ascii="Arial Narrow" w:hAnsi="Arial Narrow"/>
        </w:rPr>
        <w:t>BIP-u</w:t>
      </w:r>
      <w:proofErr w:type="spellEnd"/>
      <w:r w:rsidRPr="006F6FC1">
        <w:rPr>
          <w:rFonts w:ascii="Arial Narrow" w:hAnsi="Arial Narrow"/>
        </w:rPr>
        <w:t xml:space="preserve">, utrzymanie strony WWW, opłata za przygotowanie decyzji o warunkach zabudowy i zagospodarowania terenu, wywóz nieczystości stałych i płynnych, obsługa programów komputerowych, obsługa prawna, </w:t>
      </w:r>
      <w:r w:rsidR="005C5346" w:rsidRPr="006F6FC1">
        <w:rPr>
          <w:rFonts w:ascii="Arial Narrow" w:hAnsi="Arial Narrow"/>
        </w:rPr>
        <w:t xml:space="preserve">przedłużenie ważności podpisów elektronicznych, usługi introligatorskie, wykonanie przyłącza budynku Urzędu Gminy do kanalizacji sanitarnej, świadczenie obsługi w zakresie zadań gminy wynikających z ustaw: prawo budowlane, o planowaniu i zagospodarowaniu przestrzennym, prawo ochrony środowiska, </w:t>
      </w:r>
      <w:r w:rsidR="00E85F23" w:rsidRPr="006F6FC1">
        <w:rPr>
          <w:rFonts w:ascii="Arial Narrow" w:hAnsi="Arial Narrow"/>
        </w:rPr>
        <w:t xml:space="preserve">o ochronie przyrody i gospodarki odpadami oraz innych przepisów dotyczących spraw realizowanych przez Gminę, wykonanie pomiaru natężenia oświetlenia oraz toksykologii w budynku Urzędu Gminy, należność za opracowanie spraw związanych z wydaniem decyzji o środowiskowych uwarunkowaniach zgody na realizację przedsięwzięcia polegającego na uruchomieniu przez ZPWMB BUMAT eksploatacji złoża serpentynitu Jordanów na działkach położonych w obrębie wsi Glinica i Jordanów Śląski,  </w:t>
      </w:r>
      <w:r w:rsidRPr="006F6FC1">
        <w:rPr>
          <w:rFonts w:ascii="Arial Narrow" w:hAnsi="Arial Narrow"/>
        </w:rPr>
        <w:t>usługi dostępu do sieci Internet, zwrot wydatku za podróże służbowe, ryczałty za używanie własnych samochodów do celów służbowych, szkolenia pracowników, ubezpi</w:t>
      </w:r>
      <w:r w:rsidR="00E85F23" w:rsidRPr="006F6FC1">
        <w:rPr>
          <w:rFonts w:ascii="Arial Narrow" w:hAnsi="Arial Narrow"/>
        </w:rPr>
        <w:t xml:space="preserve">eczenie budynku Urzędu Gminy. </w:t>
      </w:r>
      <w:r w:rsidRPr="006F6FC1">
        <w:rPr>
          <w:rFonts w:ascii="Arial Narrow" w:hAnsi="Arial Narrow"/>
        </w:rPr>
        <w:t xml:space="preserve"> Niższe wykonanie związane jest z tym, że ograniczono wydatki na zakup materiałów biurowych, druków, wydawnictw (zakup wg potrzeb), poniesiono niższe wydatki na  usługi </w:t>
      </w:r>
      <w:r w:rsidR="003607B7" w:rsidRPr="006F6FC1">
        <w:rPr>
          <w:rFonts w:ascii="Arial Narrow" w:hAnsi="Arial Narrow"/>
        </w:rPr>
        <w:t>telekomunikacyjne,</w:t>
      </w:r>
      <w:r w:rsidRPr="006F6FC1">
        <w:rPr>
          <w:rFonts w:ascii="Arial Narrow" w:hAnsi="Arial Narrow"/>
        </w:rPr>
        <w:t xml:space="preserve"> awarie sprzętu, wydano niższe środki na szkolenia pracowników (tańsze oferty), zakup usług dostępu do sieci Interne</w:t>
      </w:r>
      <w:r w:rsidR="003607B7" w:rsidRPr="006F6FC1">
        <w:rPr>
          <w:rFonts w:ascii="Arial Narrow" w:hAnsi="Arial Narrow"/>
        </w:rPr>
        <w:t>t, podróże służbowe krajowe.</w:t>
      </w:r>
    </w:p>
    <w:p w:rsidR="00514BD7" w:rsidRPr="006F6FC1" w:rsidRDefault="00514BD7" w:rsidP="00514BD7">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wydatki na przeprowadzenie Powszechnego Spisu </w:t>
      </w:r>
      <w:r w:rsidR="003607B7" w:rsidRPr="006F6FC1">
        <w:rPr>
          <w:rFonts w:ascii="Arial Narrow" w:hAnsi="Arial Narrow"/>
          <w:u w:val="single"/>
        </w:rPr>
        <w:t>Ludności i Mieszkań</w:t>
      </w:r>
      <w:r w:rsidR="003607B7" w:rsidRPr="006F6FC1">
        <w:rPr>
          <w:rFonts w:ascii="Arial Narrow" w:hAnsi="Arial Narrow"/>
        </w:rPr>
        <w:t xml:space="preserve">  rozdz. (75056) – wykonanie 100</w:t>
      </w:r>
      <w:r w:rsidRPr="006F6FC1">
        <w:rPr>
          <w:rFonts w:ascii="Arial Narrow" w:hAnsi="Arial Narrow"/>
        </w:rPr>
        <w:t>% w szczególności: wypłata dodatków spisowych</w:t>
      </w:r>
      <w:r w:rsidR="003607B7" w:rsidRPr="006F6FC1">
        <w:rPr>
          <w:rFonts w:ascii="Arial Narrow" w:hAnsi="Arial Narrow"/>
        </w:rPr>
        <w:t>, nagród, wynagrodzeń dla pracowników biorących udział w przeprowadzeniu spisu i czynności związanych z obsługą księgową i ich pochodnych</w:t>
      </w:r>
      <w:r w:rsidRPr="006F6FC1">
        <w:rPr>
          <w:rFonts w:ascii="Arial Narrow" w:hAnsi="Arial Narrow"/>
        </w:rPr>
        <w:t>, zakup mat</w:t>
      </w:r>
      <w:r w:rsidR="003607B7" w:rsidRPr="006F6FC1">
        <w:rPr>
          <w:rFonts w:ascii="Arial Narrow" w:hAnsi="Arial Narrow"/>
        </w:rPr>
        <w:t xml:space="preserve">eriałów biurowych, </w:t>
      </w:r>
    </w:p>
    <w:p w:rsidR="00514BD7" w:rsidRPr="006F6FC1" w:rsidRDefault="00514BD7" w:rsidP="00514BD7">
      <w:pPr>
        <w:pStyle w:val="Stopka"/>
        <w:numPr>
          <w:ilvl w:val="0"/>
          <w:numId w:val="27"/>
        </w:numPr>
        <w:tabs>
          <w:tab w:val="clear" w:pos="4536"/>
          <w:tab w:val="left" w:pos="6397"/>
        </w:tabs>
        <w:rPr>
          <w:rFonts w:ascii="Arial Narrow" w:hAnsi="Arial Narrow"/>
        </w:rPr>
      </w:pPr>
      <w:r w:rsidRPr="006F6FC1">
        <w:rPr>
          <w:rFonts w:ascii="Arial Narrow" w:hAnsi="Arial Narrow"/>
          <w:u w:val="single"/>
        </w:rPr>
        <w:t xml:space="preserve"> wydatkami na promocję gminy </w:t>
      </w:r>
      <w:r w:rsidRPr="006F6FC1">
        <w:rPr>
          <w:rFonts w:ascii="Arial Narrow" w:hAnsi="Arial Narrow"/>
        </w:rPr>
        <w:t>– zakup nagród i art. spożywczych potrzebnych do zorganizowania spotkań związanych z promocja Gminy , prezentacja strony Gminy w „Ziemianinie Wrocławskim”, obsługa medyczna i sędziego podczas organizowanego w ramach promocji Gminy „V</w:t>
      </w:r>
      <w:r w:rsidR="003607B7" w:rsidRPr="006F6FC1">
        <w:rPr>
          <w:rFonts w:ascii="Arial Narrow" w:hAnsi="Arial Narrow"/>
        </w:rPr>
        <w:t>III</w:t>
      </w:r>
      <w:r w:rsidRPr="006F6FC1">
        <w:rPr>
          <w:rFonts w:ascii="Arial Narrow" w:hAnsi="Arial Narrow"/>
        </w:rPr>
        <w:t xml:space="preserve"> Halowego Turnieju Piłki Nożnej Samorządowców”, organizacja oraz obsługa gastronomiczna poczęstunku, który był przygotowany podczas w/w Turnieju, zakup </w:t>
      </w:r>
      <w:r w:rsidR="003607B7" w:rsidRPr="006F6FC1">
        <w:rPr>
          <w:rFonts w:ascii="Arial Narrow" w:hAnsi="Arial Narrow"/>
        </w:rPr>
        <w:t xml:space="preserve">aparatu fotograficznego na potrzeby promocji gminy, strojów sportowych na VIII Halowy Turniej Piłki Nożnej Samorządowców, </w:t>
      </w:r>
      <w:r w:rsidRPr="006F6FC1">
        <w:rPr>
          <w:rFonts w:ascii="Arial Narrow" w:hAnsi="Arial Narrow"/>
        </w:rPr>
        <w:t>artykułów w celu przygotowania stołów wigilijnych w ramach promocji gminy, wykonanie Informatora Samorządowego, dostęp do serwisu informacyjnego, drukowanie plakatów, usługa hotelowa i gastronomiczna dla gości z Gminy Part</w:t>
      </w:r>
      <w:r w:rsidR="003607B7" w:rsidRPr="006F6FC1">
        <w:rPr>
          <w:rFonts w:ascii="Arial Narrow" w:hAnsi="Arial Narrow"/>
        </w:rPr>
        <w:t>nerskiej, wyjazd delegacji do Gminy Partnerskiej, dofinansowanie kosztów produkcji i emisji jednego wydania audycji w celu promocji gminy, wykonanie teczek promocyjnych,</w:t>
      </w:r>
      <w:r w:rsidRPr="006F6FC1">
        <w:rPr>
          <w:rFonts w:ascii="Arial Narrow" w:hAnsi="Arial Narrow"/>
        </w:rPr>
        <w:t xml:space="preserve"> ubezpieczenie uczestników „V</w:t>
      </w:r>
      <w:r w:rsidR="003607B7" w:rsidRPr="006F6FC1">
        <w:rPr>
          <w:rFonts w:ascii="Arial Narrow" w:hAnsi="Arial Narrow"/>
        </w:rPr>
        <w:t>III</w:t>
      </w:r>
      <w:r w:rsidRPr="006F6FC1">
        <w:rPr>
          <w:rFonts w:ascii="Arial Narrow" w:hAnsi="Arial Narrow"/>
        </w:rPr>
        <w:t xml:space="preserve"> Halowego Turnieju Piłki Nożnej Samorządowców”</w:t>
      </w:r>
      <w:r w:rsidR="003607B7" w:rsidRPr="006F6FC1">
        <w:rPr>
          <w:rFonts w:ascii="Arial Narrow" w:hAnsi="Arial Narrow"/>
        </w:rPr>
        <w:t>,</w:t>
      </w:r>
      <w:r w:rsidRPr="006F6FC1">
        <w:rPr>
          <w:rFonts w:ascii="Arial Narrow" w:hAnsi="Arial Narrow"/>
        </w:rPr>
        <w:t xml:space="preserve"> </w:t>
      </w:r>
      <w:r w:rsidR="003607B7" w:rsidRPr="006F6FC1">
        <w:rPr>
          <w:rFonts w:ascii="Arial Narrow" w:hAnsi="Arial Narrow"/>
        </w:rPr>
        <w:t xml:space="preserve">zorganizowanie dożynek Gminnych 2011 w tym zakup imprez artystycznych, ubezpieczenie uczestników, tantiemy, obsługa </w:t>
      </w:r>
      <w:r w:rsidR="003607B7" w:rsidRPr="006F6FC1">
        <w:rPr>
          <w:rFonts w:ascii="Arial Narrow" w:hAnsi="Arial Narrow"/>
        </w:rPr>
        <w:lastRenderedPageBreak/>
        <w:t>medyczna, elektryczna, organizacja i obsługa gastronomiczna poczęstunku, zakup nagród w związku z ogłoszonym konkursem wieńców dożynkowych z okazji Gminnych Dożynek 2011 r. zorganizowanych w ramach promocji Gminy</w:t>
      </w:r>
      <w:r w:rsidR="006D723B" w:rsidRPr="006F6FC1">
        <w:rPr>
          <w:rFonts w:ascii="Arial Narrow" w:hAnsi="Arial Narrow"/>
        </w:rPr>
        <w:t>.</w:t>
      </w:r>
      <w:r w:rsidR="003607B7" w:rsidRPr="006F6FC1">
        <w:rPr>
          <w:rFonts w:ascii="Arial Narrow" w:hAnsi="Arial Narrow"/>
        </w:rPr>
        <w:t xml:space="preserve"> Zarówno</w:t>
      </w:r>
      <w:r w:rsidR="006D723B" w:rsidRPr="006F6FC1">
        <w:rPr>
          <w:rFonts w:ascii="Arial Narrow" w:hAnsi="Arial Narrow"/>
        </w:rPr>
        <w:t xml:space="preserve"> VIII Halowy Turniej Piłki Nożnej Samorządowców jak i Dożynki Gminne 2011 zorganizowane zostały z udziałem środków unijnych w ramach działania 413 Wdrożenie lokalnych strategii rozwoju dla małych projektów tj. operacji, które nie odpowiadają warunkom przyznania pomocy w ramach działań osi 3 ale przyczyniają się do osiągnięcia celów </w:t>
      </w:r>
      <w:r w:rsidR="00526634">
        <w:rPr>
          <w:rFonts w:ascii="Arial Narrow" w:hAnsi="Arial Narrow"/>
        </w:rPr>
        <w:t xml:space="preserve">tej </w:t>
      </w:r>
      <w:r w:rsidR="006D723B" w:rsidRPr="006F6FC1">
        <w:rPr>
          <w:rFonts w:ascii="Arial Narrow" w:hAnsi="Arial Narrow"/>
        </w:rPr>
        <w:t>osi. Jeśli chodzi o projekt Dożynki gminne 2011 to Gmina otrzymała ze środków unijnych kwotę 25.000,- zł. Natomiast na projekt „VIII Halowy turniej Piłki Nożnej Samorządowców” Gmina podpisała dopiero umowę na dofinansowanie dnia 23 stycznia 2012 r. i środki</w:t>
      </w:r>
      <w:r w:rsidR="00745E80" w:rsidRPr="006F6FC1">
        <w:rPr>
          <w:rFonts w:ascii="Arial Narrow" w:hAnsi="Arial Narrow"/>
        </w:rPr>
        <w:t xml:space="preserve"> w kwocie do wysokości  7.705,- zł otrzymamy po zweryfikowaniu</w:t>
      </w:r>
      <w:r w:rsidR="005F49D2" w:rsidRPr="006F6FC1">
        <w:rPr>
          <w:rFonts w:ascii="Arial Narrow" w:hAnsi="Arial Narrow"/>
        </w:rPr>
        <w:t xml:space="preserve"> wniosku o płatność w 2012 r. Na powyższe zadania (rozdz. 75075) zrealizowano wydatki w wysokości 78%. Niższe wykonanie związane jest z tym, że nie zorganizowano Festynu i Imprezy Promocyjnej, brak zakupu nagród (Festyn Sportowo – Edukacyjny Komendy Policji w Sobótce), wykonania gazetki gminnej, publikacji reklamujących gminę.</w:t>
      </w:r>
    </w:p>
    <w:p w:rsidR="00514BD7" w:rsidRPr="006F6FC1" w:rsidRDefault="00514BD7" w:rsidP="00514BD7">
      <w:pPr>
        <w:pStyle w:val="Stopka"/>
        <w:numPr>
          <w:ilvl w:val="0"/>
          <w:numId w:val="27"/>
        </w:numPr>
        <w:tabs>
          <w:tab w:val="clear" w:pos="4536"/>
          <w:tab w:val="left" w:pos="6397"/>
        </w:tabs>
        <w:rPr>
          <w:rFonts w:ascii="Arial Narrow" w:hAnsi="Arial Narrow"/>
        </w:rPr>
      </w:pPr>
      <w:r w:rsidRPr="006F6FC1">
        <w:rPr>
          <w:rFonts w:ascii="Arial Narrow" w:hAnsi="Arial Narrow"/>
          <w:u w:val="single"/>
        </w:rPr>
        <w:t>pozostałą działalnością</w:t>
      </w:r>
      <w:r w:rsidRPr="006F6FC1">
        <w:rPr>
          <w:rFonts w:ascii="Arial Narrow" w:hAnsi="Arial Narrow"/>
        </w:rPr>
        <w:t xml:space="preserve"> – wpłatę składki na Związek Międzygminny Ślęża – Oława, składki na Stowarzyszenie: Gmin </w:t>
      </w:r>
      <w:proofErr w:type="spellStart"/>
      <w:r w:rsidRPr="006F6FC1">
        <w:rPr>
          <w:rFonts w:ascii="Arial Narrow" w:hAnsi="Arial Narrow"/>
        </w:rPr>
        <w:t>Ślężańskich</w:t>
      </w:r>
      <w:proofErr w:type="spellEnd"/>
      <w:r w:rsidRPr="006F6FC1">
        <w:rPr>
          <w:rFonts w:ascii="Arial Narrow" w:hAnsi="Arial Narrow"/>
        </w:rPr>
        <w:t xml:space="preserve"> i Ślężanie – Lokalna Grupa Działania, zakup materiałów biurowy</w:t>
      </w:r>
      <w:r w:rsidR="005F49D2" w:rsidRPr="006F6FC1">
        <w:rPr>
          <w:rFonts w:ascii="Arial Narrow" w:hAnsi="Arial Narrow"/>
        </w:rPr>
        <w:t>ch, wyrobienie pieczątek i tablic z napisem „sołtys” rozdz. 75095 – wykonanie 82</w:t>
      </w:r>
      <w:r w:rsidRPr="006F6FC1">
        <w:rPr>
          <w:rFonts w:ascii="Arial Narrow" w:hAnsi="Arial Narrow"/>
        </w:rPr>
        <w:t>%. Niższe wykonanie związane jest z tym, że  wydatkowane środki na zakup materiałów biu</w:t>
      </w:r>
      <w:r w:rsidR="005F49D2" w:rsidRPr="006F6FC1">
        <w:rPr>
          <w:rFonts w:ascii="Arial Narrow" w:hAnsi="Arial Narrow"/>
        </w:rPr>
        <w:t xml:space="preserve">rowych  wydano 60% planowanych środków, </w:t>
      </w:r>
      <w:r w:rsidRPr="006F6FC1">
        <w:rPr>
          <w:rFonts w:ascii="Arial Narrow" w:hAnsi="Arial Narrow"/>
        </w:rPr>
        <w:t xml:space="preserve"> składki na Stowarzyszenia były niż</w:t>
      </w:r>
      <w:r w:rsidR="005F49D2" w:rsidRPr="006F6FC1">
        <w:rPr>
          <w:rFonts w:ascii="Arial Narrow" w:hAnsi="Arial Narrow"/>
        </w:rPr>
        <w:t>sze niż planowano – wykonanie 86</w:t>
      </w:r>
      <w:r w:rsidRPr="006F6FC1">
        <w:rPr>
          <w:rFonts w:ascii="Arial Narrow" w:hAnsi="Arial Narrow"/>
        </w:rPr>
        <w:t>% (§ 4430)</w:t>
      </w:r>
      <w:r w:rsidR="005F49D2" w:rsidRPr="006F6FC1">
        <w:rPr>
          <w:rFonts w:ascii="Arial Narrow" w:hAnsi="Arial Narrow"/>
        </w:rPr>
        <w:t>, środki poniesione na wyrobienie pieczątek i tablic z napisem „sołtys” były niższe niż planowano o 50% (§ 4300)</w:t>
      </w: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751 URZĘDY NACZELNYCH ORGANÓW WŁADZY PAŃSTWOWEJ, KONTROLI I OCHRONY PRAWA ORAZ SĄDOWNICTWA</w:t>
      </w:r>
      <w:r w:rsidRPr="006F6FC1">
        <w:rPr>
          <w:rFonts w:ascii="Arial Narrow" w:hAnsi="Arial Narrow"/>
        </w:rPr>
        <w:t xml:space="preserve"> – wydatki w </w:t>
      </w:r>
      <w:r w:rsidR="009D1235" w:rsidRPr="006F6FC1">
        <w:rPr>
          <w:rFonts w:ascii="Arial Narrow" w:hAnsi="Arial Narrow"/>
        </w:rPr>
        <w:t>tym dziale wykonane zostały w 93</w:t>
      </w:r>
      <w:r w:rsidRPr="006F6FC1">
        <w:rPr>
          <w:rFonts w:ascii="Arial Narrow" w:hAnsi="Arial Narrow"/>
        </w:rPr>
        <w:t>% i obejmują zadania związane z:</w:t>
      </w:r>
    </w:p>
    <w:p w:rsidR="00514BD7" w:rsidRPr="006F6FC1" w:rsidRDefault="00514BD7" w:rsidP="00514BD7">
      <w:pPr>
        <w:pStyle w:val="Stopka"/>
        <w:numPr>
          <w:ilvl w:val="0"/>
          <w:numId w:val="28"/>
        </w:numPr>
        <w:tabs>
          <w:tab w:val="clear" w:pos="4536"/>
          <w:tab w:val="left" w:pos="6397"/>
        </w:tabs>
        <w:rPr>
          <w:rFonts w:ascii="Arial Narrow" w:hAnsi="Arial Narrow"/>
        </w:rPr>
      </w:pPr>
      <w:r w:rsidRPr="006F6FC1">
        <w:rPr>
          <w:rFonts w:ascii="Arial Narrow" w:hAnsi="Arial Narrow"/>
          <w:u w:val="single"/>
        </w:rPr>
        <w:t>aktualizacją spisu wyborców</w:t>
      </w:r>
      <w:r w:rsidRPr="006F6FC1">
        <w:rPr>
          <w:rFonts w:ascii="Arial Narrow" w:hAnsi="Arial Narrow"/>
        </w:rPr>
        <w:t xml:space="preserve"> – (rozdz. 75101) dokonano zakupu materiałów biurowych i papierniczych do sprzętu drukarskiego i akcesoriów komputerowych – wykonanie 100%.</w:t>
      </w:r>
    </w:p>
    <w:p w:rsidR="00514BD7" w:rsidRPr="006F6FC1" w:rsidRDefault="00514BD7" w:rsidP="00514BD7">
      <w:pPr>
        <w:pStyle w:val="Stopka"/>
        <w:numPr>
          <w:ilvl w:val="0"/>
          <w:numId w:val="28"/>
        </w:numPr>
        <w:tabs>
          <w:tab w:val="clear" w:pos="4536"/>
          <w:tab w:val="left" w:pos="6397"/>
        </w:tabs>
        <w:rPr>
          <w:rFonts w:ascii="Arial Narrow" w:hAnsi="Arial Narrow"/>
        </w:rPr>
      </w:pPr>
      <w:r w:rsidRPr="006F6FC1">
        <w:rPr>
          <w:rFonts w:ascii="Arial Narrow" w:hAnsi="Arial Narrow"/>
          <w:u w:val="single"/>
        </w:rPr>
        <w:t xml:space="preserve">wyborami </w:t>
      </w:r>
      <w:r w:rsidR="009D1235" w:rsidRPr="006F6FC1">
        <w:rPr>
          <w:rFonts w:ascii="Arial Narrow" w:hAnsi="Arial Narrow"/>
          <w:u w:val="single"/>
        </w:rPr>
        <w:t>do Sejmu i Senatu Rzeczpospolitej Polskiej</w:t>
      </w:r>
      <w:r w:rsidR="009D1235" w:rsidRPr="006F6FC1">
        <w:rPr>
          <w:rFonts w:ascii="Arial Narrow" w:hAnsi="Arial Narrow"/>
        </w:rPr>
        <w:t xml:space="preserve"> przeprowadzonych dnia 09.10.2011 r.  – wykonanie 100% (rozdz.75108</w:t>
      </w:r>
      <w:r w:rsidRPr="006F6FC1">
        <w:rPr>
          <w:rFonts w:ascii="Arial Narrow" w:hAnsi="Arial Narrow"/>
        </w:rPr>
        <w:t>) a w szczególności: wypłata diet dla członków komisji wyborczych, sporządzenie spisu wyborców, obsługa informatyczna, zak</w:t>
      </w:r>
      <w:r w:rsidR="009D1235" w:rsidRPr="006F6FC1">
        <w:rPr>
          <w:rFonts w:ascii="Arial Narrow" w:hAnsi="Arial Narrow"/>
        </w:rPr>
        <w:t>up materiałów biurowych, urn wyborczych</w:t>
      </w:r>
      <w:r w:rsidRPr="006F6FC1">
        <w:rPr>
          <w:rFonts w:ascii="Arial Narrow" w:hAnsi="Arial Narrow"/>
        </w:rPr>
        <w:t>, deleg</w:t>
      </w:r>
      <w:r w:rsidR="009D1235" w:rsidRPr="006F6FC1">
        <w:rPr>
          <w:rFonts w:ascii="Arial Narrow" w:hAnsi="Arial Narrow"/>
        </w:rPr>
        <w:t>acji</w:t>
      </w:r>
      <w:r w:rsidRPr="006F6FC1">
        <w:rPr>
          <w:rFonts w:ascii="Arial Narrow" w:hAnsi="Arial Narrow"/>
        </w:rPr>
        <w:t>, usług telekomunikacyjnych.</w:t>
      </w:r>
    </w:p>
    <w:p w:rsidR="00514BD7" w:rsidRDefault="00514BD7" w:rsidP="00514BD7">
      <w:pPr>
        <w:pStyle w:val="Stopka"/>
        <w:numPr>
          <w:ilvl w:val="0"/>
          <w:numId w:val="28"/>
        </w:numPr>
        <w:tabs>
          <w:tab w:val="clear" w:pos="4536"/>
          <w:tab w:val="left" w:pos="6397"/>
        </w:tabs>
        <w:rPr>
          <w:rFonts w:ascii="Arial Narrow" w:hAnsi="Arial Narrow"/>
        </w:rPr>
      </w:pPr>
      <w:r w:rsidRPr="006F6FC1">
        <w:rPr>
          <w:rFonts w:ascii="Arial Narrow" w:hAnsi="Arial Narrow"/>
          <w:u w:val="single"/>
        </w:rPr>
        <w:t xml:space="preserve">wyborami </w:t>
      </w:r>
      <w:r w:rsidR="009D1235" w:rsidRPr="006F6FC1">
        <w:rPr>
          <w:rFonts w:ascii="Arial Narrow" w:hAnsi="Arial Narrow"/>
          <w:u w:val="single"/>
        </w:rPr>
        <w:t xml:space="preserve">uzupełniającymi </w:t>
      </w:r>
      <w:r w:rsidRPr="006F6FC1">
        <w:rPr>
          <w:rFonts w:ascii="Arial Narrow" w:hAnsi="Arial Narrow"/>
          <w:u w:val="single"/>
        </w:rPr>
        <w:t xml:space="preserve">do Rady Gminy </w:t>
      </w:r>
      <w:r w:rsidR="009D1235" w:rsidRPr="006F6FC1">
        <w:rPr>
          <w:rFonts w:ascii="Arial Narrow" w:hAnsi="Arial Narrow"/>
          <w:u w:val="single"/>
        </w:rPr>
        <w:t xml:space="preserve"> </w:t>
      </w:r>
      <w:r w:rsidR="009D1235" w:rsidRPr="006F6FC1">
        <w:rPr>
          <w:rFonts w:ascii="Arial Narrow" w:hAnsi="Arial Narrow"/>
        </w:rPr>
        <w:t>zarządzonych na 15 maja 2011 r. . – wykonanie 8</w:t>
      </w:r>
      <w:r w:rsidRPr="006F6FC1">
        <w:rPr>
          <w:rFonts w:ascii="Arial Narrow" w:hAnsi="Arial Narrow"/>
        </w:rPr>
        <w:t>4% (rozdz. 75109) a w szczególności: wypłata diet dla członków komisji wyborczyc</w:t>
      </w:r>
      <w:r w:rsidR="009D1235" w:rsidRPr="006F6FC1">
        <w:rPr>
          <w:rFonts w:ascii="Arial Narrow" w:hAnsi="Arial Narrow"/>
        </w:rPr>
        <w:t>h,</w:t>
      </w:r>
      <w:r w:rsidRPr="006F6FC1">
        <w:rPr>
          <w:rFonts w:ascii="Arial Narrow" w:hAnsi="Arial Narrow"/>
        </w:rPr>
        <w:t xml:space="preserve"> obsługa informatyczna, zak</w:t>
      </w:r>
      <w:r w:rsidR="009D1235" w:rsidRPr="006F6FC1">
        <w:rPr>
          <w:rFonts w:ascii="Arial Narrow" w:hAnsi="Arial Narrow"/>
        </w:rPr>
        <w:t>up materiałów biurowych</w:t>
      </w:r>
      <w:r w:rsidRPr="006F6FC1">
        <w:rPr>
          <w:rFonts w:ascii="Arial Narrow" w:hAnsi="Arial Narrow"/>
        </w:rPr>
        <w:t>, druk kart do głosowania, delegacji, usług telekomunikacyjnych.</w:t>
      </w:r>
    </w:p>
    <w:p w:rsidR="00526634" w:rsidRPr="006F6FC1" w:rsidRDefault="00526634" w:rsidP="00526634">
      <w:pPr>
        <w:pStyle w:val="Stopka"/>
        <w:tabs>
          <w:tab w:val="clear" w:pos="4536"/>
          <w:tab w:val="left" w:pos="6397"/>
        </w:tabs>
        <w:ind w:left="737"/>
        <w:rPr>
          <w:rFonts w:ascii="Arial Narrow" w:hAnsi="Arial Narrow"/>
        </w:rPr>
      </w:pPr>
    </w:p>
    <w:p w:rsidR="009D1235" w:rsidRPr="006F6FC1" w:rsidRDefault="009D1235" w:rsidP="009D1235">
      <w:pPr>
        <w:pStyle w:val="Stopka"/>
        <w:tabs>
          <w:tab w:val="clear" w:pos="4536"/>
          <w:tab w:val="left" w:pos="6397"/>
        </w:tabs>
        <w:ind w:left="397" w:hanging="397"/>
        <w:rPr>
          <w:rFonts w:ascii="Arial Narrow" w:hAnsi="Arial Narrow"/>
        </w:rPr>
      </w:pPr>
      <w:r w:rsidRPr="006F6FC1">
        <w:rPr>
          <w:rFonts w:ascii="Arial Narrow" w:hAnsi="Arial Narrow"/>
          <w:b/>
        </w:rPr>
        <w:t xml:space="preserve">752  OBRONA NARODOWA </w:t>
      </w:r>
      <w:r w:rsidRPr="006F6FC1">
        <w:rPr>
          <w:rFonts w:ascii="Arial Narrow" w:hAnsi="Arial Narrow"/>
        </w:rPr>
        <w:t>– wydatki w tym dziale wykonane zostały w 100% i obejmują zadania związane z:</w:t>
      </w:r>
    </w:p>
    <w:p w:rsidR="009D1235" w:rsidRPr="006F6FC1" w:rsidRDefault="009D1235" w:rsidP="009D1235">
      <w:pPr>
        <w:pStyle w:val="Stopka"/>
        <w:numPr>
          <w:ilvl w:val="0"/>
          <w:numId w:val="56"/>
        </w:numPr>
        <w:tabs>
          <w:tab w:val="clear" w:pos="4536"/>
          <w:tab w:val="left" w:pos="6397"/>
        </w:tabs>
        <w:rPr>
          <w:rFonts w:ascii="Arial Narrow" w:hAnsi="Arial Narrow"/>
        </w:rPr>
      </w:pPr>
      <w:r w:rsidRPr="006F6FC1">
        <w:rPr>
          <w:rFonts w:ascii="Arial Narrow" w:hAnsi="Arial Narrow"/>
        </w:rPr>
        <w:t>zakupem materiałów biurowych na pozostałe wydatki obronne.</w:t>
      </w:r>
    </w:p>
    <w:p w:rsidR="009D1235" w:rsidRPr="006F6FC1" w:rsidRDefault="009D1235" w:rsidP="009D1235">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numPr>
          <w:ilvl w:val="0"/>
          <w:numId w:val="40"/>
        </w:numPr>
        <w:tabs>
          <w:tab w:val="clear" w:pos="4536"/>
          <w:tab w:val="left" w:pos="6397"/>
        </w:tabs>
        <w:rPr>
          <w:rFonts w:ascii="Arial Narrow" w:hAnsi="Arial Narrow"/>
        </w:rPr>
      </w:pPr>
      <w:r w:rsidRPr="006F6FC1">
        <w:rPr>
          <w:rFonts w:ascii="Arial Narrow" w:hAnsi="Arial Narrow"/>
          <w:b/>
          <w:bCs/>
        </w:rPr>
        <w:t xml:space="preserve"> BEZPIECZEŃSTWO PUBLICZNE I OCHRONA PRZECIWPOŻAROWA</w:t>
      </w:r>
      <w:r w:rsidRPr="006F6FC1">
        <w:rPr>
          <w:rFonts w:ascii="Arial Narrow" w:hAnsi="Arial Narrow"/>
        </w:rPr>
        <w:t xml:space="preserve"> – wydatki w </w:t>
      </w:r>
      <w:r w:rsidR="009D1235" w:rsidRPr="006F6FC1">
        <w:rPr>
          <w:rFonts w:ascii="Arial Narrow" w:hAnsi="Arial Narrow"/>
        </w:rPr>
        <w:t>tym dziale wykonane zostały w 77</w:t>
      </w:r>
      <w:r w:rsidRPr="006F6FC1">
        <w:rPr>
          <w:rFonts w:ascii="Arial Narrow" w:hAnsi="Arial Narrow"/>
        </w:rPr>
        <w:t>% i obejmują zadania związane z:</w:t>
      </w:r>
    </w:p>
    <w:p w:rsidR="00514BD7" w:rsidRPr="006F6FC1" w:rsidRDefault="00514BD7" w:rsidP="00514BD7">
      <w:pPr>
        <w:pStyle w:val="Stopka"/>
        <w:numPr>
          <w:ilvl w:val="0"/>
          <w:numId w:val="39"/>
        </w:numPr>
        <w:tabs>
          <w:tab w:val="clear" w:pos="738"/>
          <w:tab w:val="clear" w:pos="4536"/>
          <w:tab w:val="num" w:pos="992"/>
          <w:tab w:val="left" w:pos="6397"/>
        </w:tabs>
        <w:ind w:left="992"/>
        <w:rPr>
          <w:rFonts w:ascii="Arial Narrow" w:hAnsi="Arial Narrow"/>
        </w:rPr>
      </w:pPr>
      <w:r w:rsidRPr="006F6FC1">
        <w:rPr>
          <w:rFonts w:ascii="Arial Narrow" w:hAnsi="Arial Narrow"/>
          <w:u w:val="single"/>
        </w:rPr>
        <w:t xml:space="preserve">utrzymaniem i eksploatacją Ochotniczej Straży Pożarnej </w:t>
      </w:r>
      <w:r w:rsidR="009D1235" w:rsidRPr="006F6FC1">
        <w:rPr>
          <w:rFonts w:ascii="Arial Narrow" w:hAnsi="Arial Narrow"/>
        </w:rPr>
        <w:t>– (rozdz.75412) – wykonanie 74</w:t>
      </w:r>
      <w:r w:rsidRPr="006F6FC1">
        <w:rPr>
          <w:rFonts w:ascii="Arial Narrow" w:hAnsi="Arial Narrow"/>
        </w:rPr>
        <w:t xml:space="preserve">%. Do wydatków w tym zakresie zalicza się: wypłatę ekwiwalentu za udział w pożarach i wypadkach, </w:t>
      </w:r>
      <w:r w:rsidR="009D1235" w:rsidRPr="006F6FC1">
        <w:rPr>
          <w:rFonts w:ascii="Arial Narrow" w:hAnsi="Arial Narrow"/>
        </w:rPr>
        <w:t>wynagrodzenie w związku z przejęciem obowiązków Wójta Gminy określonych w ustawie o ochronie przeciwpożarowej tj. koordynowanie funkcjonowani</w:t>
      </w:r>
      <w:r w:rsidR="00526634">
        <w:rPr>
          <w:rFonts w:ascii="Arial Narrow" w:hAnsi="Arial Narrow"/>
        </w:rPr>
        <w:t>a</w:t>
      </w:r>
      <w:r w:rsidR="000133A1" w:rsidRPr="006F6FC1">
        <w:rPr>
          <w:rFonts w:ascii="Arial Narrow" w:hAnsi="Arial Narrow"/>
        </w:rPr>
        <w:t xml:space="preserve"> Krajowego systemu Ratowniczo – Gaśniczego na obszarze gminy Jordanów Śląski w zakresie ustalonym przez Wojewodę</w:t>
      </w:r>
      <w:r w:rsidRPr="006F6FC1">
        <w:rPr>
          <w:rFonts w:ascii="Arial Narrow" w:hAnsi="Arial Narrow"/>
        </w:rPr>
        <w:t xml:space="preserve">, </w:t>
      </w:r>
      <w:r w:rsidR="000133A1" w:rsidRPr="006F6FC1">
        <w:rPr>
          <w:rFonts w:ascii="Arial Narrow" w:hAnsi="Arial Narrow"/>
        </w:rPr>
        <w:t xml:space="preserve"> </w:t>
      </w:r>
      <w:r w:rsidRPr="006F6FC1">
        <w:rPr>
          <w:rFonts w:ascii="Arial Narrow" w:hAnsi="Arial Narrow"/>
        </w:rPr>
        <w:t>zak</w:t>
      </w:r>
      <w:r w:rsidR="000133A1" w:rsidRPr="006F6FC1">
        <w:rPr>
          <w:rFonts w:ascii="Arial Narrow" w:hAnsi="Arial Narrow"/>
        </w:rPr>
        <w:t>up: części samochodowych, mundurów</w:t>
      </w:r>
      <w:r w:rsidRPr="006F6FC1">
        <w:rPr>
          <w:rFonts w:ascii="Arial Narrow" w:hAnsi="Arial Narrow"/>
        </w:rPr>
        <w:t xml:space="preserve"> dla strażaków, </w:t>
      </w:r>
      <w:r w:rsidR="000133A1" w:rsidRPr="006F6FC1">
        <w:rPr>
          <w:rFonts w:ascii="Arial Narrow" w:hAnsi="Arial Narrow"/>
        </w:rPr>
        <w:t xml:space="preserve">radiotelefonu, kołnierza ortopedycznego, </w:t>
      </w:r>
      <w:r w:rsidRPr="006F6FC1">
        <w:rPr>
          <w:rFonts w:ascii="Arial Narrow" w:hAnsi="Arial Narrow"/>
        </w:rPr>
        <w:t xml:space="preserve">akumulatorów, badania strażaków, paliwa do </w:t>
      </w:r>
      <w:r w:rsidRPr="006F6FC1">
        <w:rPr>
          <w:rFonts w:ascii="Arial Narrow" w:hAnsi="Arial Narrow"/>
        </w:rPr>
        <w:lastRenderedPageBreak/>
        <w:t>samochodów i motopompy, olejów, zużycie energii elektrycznej w remizach strażackich i syrenach alarmowych, przegląd gaśnic, przegląd,  legalizacja i ładowanie butli</w:t>
      </w:r>
      <w:r w:rsidR="000133A1" w:rsidRPr="006F6FC1">
        <w:rPr>
          <w:rFonts w:ascii="Arial Narrow" w:hAnsi="Arial Narrow"/>
        </w:rPr>
        <w:t>, naprawa syreny</w:t>
      </w:r>
      <w:r w:rsidRPr="006F6FC1">
        <w:rPr>
          <w:rFonts w:ascii="Arial Narrow" w:hAnsi="Arial Narrow"/>
        </w:rPr>
        <w:t>, przegląd samochodu, zwrot kosztów podróży, szkolenie, ubezpieczenie: budynków OSP, strażaków i samochodów strażackich</w:t>
      </w:r>
      <w:r w:rsidR="000133A1" w:rsidRPr="006F6FC1">
        <w:rPr>
          <w:rFonts w:ascii="Arial Narrow" w:hAnsi="Arial Narrow"/>
        </w:rPr>
        <w:t>, remont remizy w miejscowości Jezierzyce Wielkie.</w:t>
      </w:r>
      <w:r w:rsidRPr="006F6FC1">
        <w:rPr>
          <w:rFonts w:ascii="Arial Narrow" w:hAnsi="Arial Narrow"/>
        </w:rPr>
        <w:t xml:space="preserve"> Niższe wykonanie związane jest z realizacją wydatków wg potrzeb (planowano szacunkowo). </w:t>
      </w:r>
    </w:p>
    <w:p w:rsidR="00514BD7" w:rsidRPr="006F6FC1" w:rsidRDefault="00514BD7" w:rsidP="00514BD7">
      <w:pPr>
        <w:pStyle w:val="Stopka"/>
        <w:numPr>
          <w:ilvl w:val="0"/>
          <w:numId w:val="29"/>
        </w:numPr>
        <w:tabs>
          <w:tab w:val="clear" w:pos="814"/>
          <w:tab w:val="clear" w:pos="4536"/>
          <w:tab w:val="num" w:pos="1068"/>
          <w:tab w:val="left" w:pos="6397"/>
        </w:tabs>
        <w:ind w:left="991"/>
        <w:rPr>
          <w:rFonts w:ascii="Arial Narrow" w:hAnsi="Arial Narrow"/>
        </w:rPr>
      </w:pPr>
      <w:r w:rsidRPr="006F6FC1">
        <w:rPr>
          <w:rFonts w:ascii="Arial Narrow" w:hAnsi="Arial Narrow"/>
          <w:u w:val="single"/>
        </w:rPr>
        <w:t>wydatkami na obronę cywilną</w:t>
      </w:r>
      <w:r w:rsidRPr="006F6FC1">
        <w:rPr>
          <w:rFonts w:ascii="Arial Narrow" w:hAnsi="Arial Narrow"/>
        </w:rPr>
        <w:t xml:space="preserve"> – zakup materiałów biurowy</w:t>
      </w:r>
      <w:r w:rsidR="000133A1" w:rsidRPr="006F6FC1">
        <w:rPr>
          <w:rFonts w:ascii="Arial Narrow" w:hAnsi="Arial Narrow"/>
        </w:rPr>
        <w:t>ch</w:t>
      </w:r>
      <w:r w:rsidRPr="006F6FC1">
        <w:rPr>
          <w:rFonts w:ascii="Arial Narrow" w:hAnsi="Arial Narrow"/>
        </w:rPr>
        <w:t xml:space="preserve"> na potrzeby obrony cywilnej ( rozdz. 75414) – wykonanie 100%</w:t>
      </w:r>
    </w:p>
    <w:p w:rsidR="000133A1" w:rsidRPr="006F6FC1" w:rsidRDefault="000133A1" w:rsidP="00514BD7">
      <w:pPr>
        <w:pStyle w:val="Stopka"/>
        <w:numPr>
          <w:ilvl w:val="0"/>
          <w:numId w:val="29"/>
        </w:numPr>
        <w:tabs>
          <w:tab w:val="clear" w:pos="814"/>
          <w:tab w:val="clear" w:pos="4536"/>
          <w:tab w:val="num" w:pos="1068"/>
          <w:tab w:val="left" w:pos="6397"/>
        </w:tabs>
        <w:ind w:left="991"/>
        <w:rPr>
          <w:rFonts w:ascii="Arial Narrow" w:hAnsi="Arial Narrow"/>
        </w:rPr>
      </w:pPr>
      <w:r w:rsidRPr="006F6FC1">
        <w:rPr>
          <w:rFonts w:ascii="Arial Narrow" w:hAnsi="Arial Narrow"/>
        </w:rPr>
        <w:t>zakupem worków w celu zabezpieczenia przeciwpowodziowego – wykonanie 100% (rozdz. 75421). Środki zostały rozdysponowane z rezerwy celowej zabezpieczonej na realizację zadań własnych z Zarządzenia Kryzysowego.</w:t>
      </w:r>
    </w:p>
    <w:p w:rsidR="00514BD7" w:rsidRPr="006F6FC1" w:rsidRDefault="000133A1" w:rsidP="00514BD7">
      <w:pPr>
        <w:pStyle w:val="Stopka"/>
        <w:numPr>
          <w:ilvl w:val="0"/>
          <w:numId w:val="29"/>
        </w:numPr>
        <w:tabs>
          <w:tab w:val="clear" w:pos="814"/>
          <w:tab w:val="clear" w:pos="4536"/>
          <w:tab w:val="num" w:pos="1068"/>
          <w:tab w:val="left" w:pos="6397"/>
        </w:tabs>
        <w:ind w:left="991"/>
        <w:rPr>
          <w:rFonts w:ascii="Arial Narrow" w:hAnsi="Arial Narrow"/>
        </w:rPr>
      </w:pPr>
      <w:r w:rsidRPr="006F6FC1">
        <w:rPr>
          <w:rFonts w:ascii="Arial Narrow" w:hAnsi="Arial Narrow"/>
          <w:u w:val="single"/>
        </w:rPr>
        <w:t xml:space="preserve">opłata za abonament dotyczący </w:t>
      </w:r>
      <w:r w:rsidRPr="006F6FC1">
        <w:rPr>
          <w:rFonts w:ascii="Arial Narrow" w:hAnsi="Arial Narrow"/>
        </w:rPr>
        <w:t xml:space="preserve">  </w:t>
      </w:r>
      <w:r w:rsidR="00514BD7" w:rsidRPr="006F6FC1">
        <w:rPr>
          <w:rFonts w:ascii="Arial Narrow" w:hAnsi="Arial Narrow"/>
        </w:rPr>
        <w:t>podniesienia poziomu bezpieczeństwa i minimalizacji strat w mieniu lokalnej społeczności, poprzez wprowadzenie systemowego rozwiązania mającego na celu ostrzegania mieszkańców o nadchodzących zagrożeniac</w:t>
      </w:r>
      <w:r w:rsidRPr="006F6FC1">
        <w:rPr>
          <w:rFonts w:ascii="Arial Narrow" w:hAnsi="Arial Narrow"/>
        </w:rPr>
        <w:t>h powodujących straty mienia</w:t>
      </w:r>
      <w:r w:rsidR="00514BD7" w:rsidRPr="006F6FC1">
        <w:rPr>
          <w:rFonts w:ascii="Arial Narrow" w:hAnsi="Arial Narrow"/>
        </w:rPr>
        <w:t xml:space="preserve"> (rozdz. 754</w:t>
      </w:r>
      <w:r w:rsidRPr="006F6FC1">
        <w:rPr>
          <w:rFonts w:ascii="Arial Narrow" w:hAnsi="Arial Narrow"/>
        </w:rPr>
        <w:t xml:space="preserve">95) – wykonanie 100%. </w:t>
      </w:r>
    </w:p>
    <w:p w:rsidR="00514BD7" w:rsidRPr="006F6FC1" w:rsidRDefault="00514BD7" w:rsidP="00514BD7">
      <w:pPr>
        <w:pStyle w:val="Stopka"/>
        <w:tabs>
          <w:tab w:val="clear" w:pos="4536"/>
          <w:tab w:val="left" w:pos="6397"/>
        </w:tabs>
        <w:ind w:left="454"/>
        <w:rPr>
          <w:rFonts w:ascii="Arial Narrow" w:hAnsi="Arial Narrow"/>
        </w:rPr>
      </w:pPr>
    </w:p>
    <w:p w:rsidR="00514BD7" w:rsidRPr="006F6FC1" w:rsidRDefault="00514BD7" w:rsidP="00514BD7">
      <w:pPr>
        <w:pStyle w:val="Stopka"/>
        <w:tabs>
          <w:tab w:val="clear" w:pos="4536"/>
          <w:tab w:val="left" w:pos="6397"/>
        </w:tabs>
        <w:ind w:left="397" w:hanging="397"/>
        <w:rPr>
          <w:rFonts w:ascii="Arial Narrow" w:hAnsi="Arial Narrow"/>
          <w:b/>
          <w:bCs/>
        </w:rPr>
      </w:pPr>
      <w:r w:rsidRPr="006F6FC1">
        <w:rPr>
          <w:rFonts w:ascii="Arial Narrow" w:hAnsi="Arial Narrow"/>
          <w:b/>
          <w:bCs/>
        </w:rPr>
        <w:t xml:space="preserve">756 DOCHODY OD OSÓB PRAWNYCH, OD OSÓB FIZYCZNYCH I OD INNYCH JEDNOSTEK NIEPOSIADAJĄCYCH OSOBOWOŚCI PRAWNEJ ORAZ WYDATKI ZWIĄZANE Z ICH POBOREM – </w:t>
      </w:r>
      <w:r w:rsidRPr="006F6FC1">
        <w:rPr>
          <w:rFonts w:ascii="Arial Narrow" w:hAnsi="Arial Narrow"/>
        </w:rPr>
        <w:t>wydatki w tym dziale wykonane</w:t>
      </w:r>
      <w:r w:rsidRPr="006F6FC1">
        <w:rPr>
          <w:rFonts w:ascii="Arial Narrow" w:hAnsi="Arial Narrow"/>
          <w:b/>
          <w:bCs/>
        </w:rPr>
        <w:t xml:space="preserve"> </w:t>
      </w:r>
      <w:r w:rsidR="000133A1" w:rsidRPr="006F6FC1">
        <w:rPr>
          <w:rFonts w:ascii="Arial Narrow" w:hAnsi="Arial Narrow"/>
        </w:rPr>
        <w:t>zostały w 54</w:t>
      </w:r>
      <w:r w:rsidRPr="006F6FC1">
        <w:rPr>
          <w:rFonts w:ascii="Arial Narrow" w:hAnsi="Arial Narrow"/>
        </w:rPr>
        <w:t>% w stosunku do planu i obejmują zadania związane z:</w:t>
      </w:r>
      <w:r w:rsidRPr="006F6FC1">
        <w:rPr>
          <w:rFonts w:ascii="Arial Narrow" w:hAnsi="Arial Narrow"/>
          <w:b/>
          <w:bCs/>
        </w:rPr>
        <w:t xml:space="preserve"> </w:t>
      </w:r>
    </w:p>
    <w:p w:rsidR="00514BD7" w:rsidRPr="006F6FC1" w:rsidRDefault="00514BD7" w:rsidP="00514BD7">
      <w:pPr>
        <w:pStyle w:val="Stopka"/>
        <w:tabs>
          <w:tab w:val="clear" w:pos="4536"/>
          <w:tab w:val="left" w:pos="6397"/>
        </w:tabs>
        <w:ind w:left="794" w:hanging="794"/>
        <w:rPr>
          <w:rFonts w:ascii="Arial Narrow" w:hAnsi="Arial Narrow"/>
        </w:rPr>
      </w:pPr>
      <w:r w:rsidRPr="006F6FC1">
        <w:rPr>
          <w:rFonts w:ascii="Arial Narrow" w:hAnsi="Arial Narrow"/>
          <w:b/>
          <w:bCs/>
        </w:rPr>
        <w:t xml:space="preserve">        </w:t>
      </w:r>
      <w:r w:rsidRPr="006F6FC1">
        <w:rPr>
          <w:rFonts w:ascii="Arial Narrow" w:hAnsi="Arial Narrow"/>
        </w:rPr>
        <w:sym w:font="Symbol" w:char="00B7"/>
      </w:r>
      <w:r w:rsidRPr="006F6FC1">
        <w:rPr>
          <w:rFonts w:ascii="Arial Narrow" w:hAnsi="Arial Narrow"/>
        </w:rPr>
        <w:t xml:space="preserve">   poborem podatków, opłat i </w:t>
      </w:r>
      <w:proofErr w:type="spellStart"/>
      <w:r w:rsidRPr="006F6FC1">
        <w:rPr>
          <w:rFonts w:ascii="Arial Narrow" w:hAnsi="Arial Narrow"/>
        </w:rPr>
        <w:t>niepodatkowych</w:t>
      </w:r>
      <w:proofErr w:type="spellEnd"/>
      <w:r w:rsidRPr="006F6FC1">
        <w:rPr>
          <w:rFonts w:ascii="Arial Narrow" w:hAnsi="Arial Narrow"/>
        </w:rPr>
        <w:t xml:space="preserve"> należności budżetowych a w szczególności: wypłata pro</w:t>
      </w:r>
      <w:r w:rsidR="000133A1" w:rsidRPr="006F6FC1">
        <w:rPr>
          <w:rFonts w:ascii="Arial Narrow" w:hAnsi="Arial Narrow"/>
        </w:rPr>
        <w:t>wizji dla sołtysów ( wykonanie 7</w:t>
      </w:r>
      <w:r w:rsidRPr="006F6FC1">
        <w:rPr>
          <w:rFonts w:ascii="Arial Narrow" w:hAnsi="Arial Narrow"/>
        </w:rPr>
        <w:t>0%), usługi pocztowe</w:t>
      </w:r>
      <w:r w:rsidR="000133A1" w:rsidRPr="006F6FC1">
        <w:rPr>
          <w:rFonts w:ascii="Arial Narrow" w:hAnsi="Arial Narrow"/>
        </w:rPr>
        <w:t>, prowizje bankowe (wykonanie 48</w:t>
      </w:r>
      <w:r w:rsidRPr="006F6FC1">
        <w:rPr>
          <w:rFonts w:ascii="Arial Narrow" w:hAnsi="Arial Narrow"/>
        </w:rPr>
        <w:t xml:space="preserve">%), opłaty komornicze i </w:t>
      </w:r>
      <w:r w:rsidR="000133A1" w:rsidRPr="006F6FC1">
        <w:rPr>
          <w:rFonts w:ascii="Arial Narrow" w:hAnsi="Arial Narrow"/>
        </w:rPr>
        <w:t>koszty egzekucyjne (wykonanie 22</w:t>
      </w:r>
      <w:r w:rsidRPr="006F6FC1">
        <w:rPr>
          <w:rFonts w:ascii="Arial Narrow" w:hAnsi="Arial Narrow"/>
        </w:rPr>
        <w:t>%)</w:t>
      </w:r>
      <w:r w:rsidR="000133A1" w:rsidRPr="006F6FC1">
        <w:rPr>
          <w:rFonts w:ascii="Arial Narrow" w:hAnsi="Arial Narrow"/>
        </w:rPr>
        <w:t>. Oprócz wydatków na zakup materiałów biurowych, które zrealizowane zostały w 100%, pozostałe wydatki były poniesione zgodnie z potrzebami.</w:t>
      </w: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757 OBSŁUGA DŁUGU PUBLICZNEGO </w:t>
      </w:r>
      <w:r w:rsidRPr="006F6FC1">
        <w:rPr>
          <w:rFonts w:ascii="Arial Narrow" w:hAnsi="Arial Narrow"/>
        </w:rPr>
        <w:t xml:space="preserve">– wydatki w tym dziale wykonane </w:t>
      </w:r>
      <w:r w:rsidR="000133A1" w:rsidRPr="006F6FC1">
        <w:rPr>
          <w:rFonts w:ascii="Arial Narrow" w:hAnsi="Arial Narrow"/>
        </w:rPr>
        <w:t>zostały w 100</w:t>
      </w:r>
      <w:r w:rsidRPr="006F6FC1">
        <w:rPr>
          <w:rFonts w:ascii="Arial Narrow" w:hAnsi="Arial Narrow"/>
        </w:rPr>
        <w:t>%  i obejmują: spłatę odsetek od pożyczki z Wojewódzkiego Funduszu Ochrony Środowiska i Gospodarki Wodnej na budowę oczyszczalni ścieków i kanalizacji  sanitarnej dla aglomeracji Jordanów Śląski – etap</w:t>
      </w:r>
      <w:r w:rsidR="001F5460" w:rsidRPr="006F6FC1">
        <w:rPr>
          <w:rFonts w:ascii="Arial Narrow" w:hAnsi="Arial Narrow"/>
        </w:rPr>
        <w:t xml:space="preserve"> I. </w:t>
      </w:r>
    </w:p>
    <w:p w:rsidR="00514BD7" w:rsidRPr="006F6FC1" w:rsidRDefault="00514BD7" w:rsidP="00514BD7">
      <w:pPr>
        <w:pStyle w:val="Stopka"/>
        <w:tabs>
          <w:tab w:val="clear" w:pos="4536"/>
          <w:tab w:val="left" w:pos="6397"/>
        </w:tabs>
        <w:ind w:left="454" w:hanging="454"/>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758 RÓŻNE ROZLICZENIA </w:t>
      </w:r>
      <w:r w:rsidRPr="006F6FC1">
        <w:rPr>
          <w:rFonts w:ascii="Arial Narrow" w:hAnsi="Arial Narrow"/>
        </w:rPr>
        <w:t>– w tym dziale została nierozdysponowana rez</w:t>
      </w:r>
      <w:r w:rsidR="001F5460" w:rsidRPr="006F6FC1">
        <w:rPr>
          <w:rFonts w:ascii="Arial Narrow" w:hAnsi="Arial Narrow"/>
        </w:rPr>
        <w:t>erwa budżetowa w kwocie 37.121,2</w:t>
      </w:r>
      <w:r w:rsidRPr="006F6FC1">
        <w:rPr>
          <w:rFonts w:ascii="Arial Narrow" w:hAnsi="Arial Narrow"/>
        </w:rPr>
        <w:t>0 zł.</w:t>
      </w:r>
    </w:p>
    <w:p w:rsidR="00514BD7" w:rsidRPr="006F6FC1" w:rsidRDefault="00514BD7" w:rsidP="00514BD7">
      <w:pPr>
        <w:pStyle w:val="Stopka"/>
        <w:tabs>
          <w:tab w:val="clear" w:pos="4536"/>
          <w:tab w:val="left" w:pos="6397"/>
        </w:tabs>
        <w:ind w:left="454" w:hanging="454"/>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801 OŚWIATA I WYCHOWANIE</w:t>
      </w:r>
      <w:r w:rsidRPr="006F6FC1">
        <w:rPr>
          <w:rFonts w:ascii="Arial Narrow" w:hAnsi="Arial Narrow"/>
        </w:rPr>
        <w:t xml:space="preserve"> – wydatki w tym dziale w</w:t>
      </w:r>
      <w:r w:rsidR="005E4E67" w:rsidRPr="006F6FC1">
        <w:rPr>
          <w:rFonts w:ascii="Arial Narrow" w:hAnsi="Arial Narrow"/>
        </w:rPr>
        <w:t>ykonane zostały w 98</w:t>
      </w:r>
      <w:r w:rsidRPr="006F6FC1">
        <w:rPr>
          <w:rFonts w:ascii="Arial Narrow" w:hAnsi="Arial Narrow"/>
        </w:rPr>
        <w:t>% i obejmują zadania związane z:</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prowadzeniem Publicznej Szkoły Podstawowej </w:t>
      </w:r>
      <w:r w:rsidRPr="006F6FC1">
        <w:rPr>
          <w:rFonts w:ascii="Arial Narrow" w:hAnsi="Arial Narrow"/>
        </w:rPr>
        <w:t>–</w:t>
      </w:r>
      <w:r w:rsidR="005E4E67" w:rsidRPr="006F6FC1">
        <w:rPr>
          <w:rFonts w:ascii="Arial Narrow" w:hAnsi="Arial Narrow"/>
        </w:rPr>
        <w:t xml:space="preserve">  (rozdz. 80101) – wykonanie 99</w:t>
      </w:r>
      <w:r w:rsidRPr="006F6FC1">
        <w:rPr>
          <w:rFonts w:ascii="Arial Narrow" w:hAnsi="Arial Narrow"/>
        </w:rPr>
        <w:t xml:space="preserve">% tj. płace </w:t>
      </w:r>
      <w:r w:rsidR="005E4E67" w:rsidRPr="006F6FC1">
        <w:rPr>
          <w:rFonts w:ascii="Arial Narrow" w:hAnsi="Arial Narrow"/>
        </w:rPr>
        <w:t>i ich pochodne nauczycieli 13,70</w:t>
      </w:r>
      <w:r w:rsidRPr="006F6FC1">
        <w:rPr>
          <w:rFonts w:ascii="Arial Narrow" w:hAnsi="Arial Narrow"/>
        </w:rPr>
        <w:t xml:space="preserve"> etatów oraz  pracowników administracji i </w:t>
      </w:r>
    </w:p>
    <w:p w:rsidR="00514BD7" w:rsidRPr="006F6FC1" w:rsidRDefault="005E4E67" w:rsidP="00514BD7">
      <w:pPr>
        <w:pStyle w:val="Stopka"/>
        <w:tabs>
          <w:tab w:val="clear" w:pos="4536"/>
          <w:tab w:val="left" w:pos="6397"/>
        </w:tabs>
        <w:ind w:left="738" w:hanging="284"/>
        <w:rPr>
          <w:rFonts w:ascii="Arial Narrow" w:hAnsi="Arial Narrow"/>
        </w:rPr>
      </w:pPr>
      <w:r w:rsidRPr="006F6FC1">
        <w:rPr>
          <w:rFonts w:ascii="Arial Narrow" w:hAnsi="Arial Narrow"/>
        </w:rPr>
        <w:t xml:space="preserve">     obsługi 6,36</w:t>
      </w:r>
      <w:r w:rsidR="00514BD7" w:rsidRPr="006F6FC1">
        <w:rPr>
          <w:rFonts w:ascii="Arial Narrow" w:hAnsi="Arial Narrow"/>
        </w:rPr>
        <w:t xml:space="preserve"> etatów, pomoc zdrowotna dla nauczycieli, wypłatę dodatków mieszkaniowych, wiejskich, środki bhp, zwrot wydatków podróży służbowych, wypłatę ekwiwalentu za pranie odzieży, zakup oleju opałowego, środków czystości, artykułów biurowych, druków, czasopism, dzienników urzędowych, dr</w:t>
      </w:r>
      <w:r w:rsidRPr="006F6FC1">
        <w:rPr>
          <w:rFonts w:ascii="Arial Narrow" w:hAnsi="Arial Narrow"/>
        </w:rPr>
        <w:t>obnego sprzętu, aparatu telefonicznego, nagród na konkursy, gaśnic,</w:t>
      </w:r>
      <w:r w:rsidR="00526634">
        <w:rPr>
          <w:rFonts w:ascii="Arial Narrow" w:hAnsi="Arial Narrow"/>
        </w:rPr>
        <w:t xml:space="preserve"> mydła i ręczników papierowych</w:t>
      </w:r>
      <w:r w:rsidR="00514BD7" w:rsidRPr="006F6FC1">
        <w:rPr>
          <w:rFonts w:ascii="Arial Narrow" w:hAnsi="Arial Narrow"/>
        </w:rPr>
        <w:t>, części do u</w:t>
      </w:r>
      <w:r w:rsidRPr="006F6FC1">
        <w:rPr>
          <w:rFonts w:ascii="Arial Narrow" w:hAnsi="Arial Narrow"/>
        </w:rPr>
        <w:t>rządzenia myjącego, zakup pomocy dydaktycznych (dla pedagoga, nauczanie religii i zintegrowanego, zajęć wyrównawczych, komputerów, sprzętu sportowego – stół do tenisa</w:t>
      </w:r>
      <w:r w:rsidR="00514BD7" w:rsidRPr="006F6FC1">
        <w:rPr>
          <w:rFonts w:ascii="Arial Narrow" w:hAnsi="Arial Narrow"/>
        </w:rPr>
        <w:t>), serwis kserokopiarki, regeneracja gaśnic, serwis monit</w:t>
      </w:r>
      <w:r w:rsidRPr="006F6FC1">
        <w:rPr>
          <w:rFonts w:ascii="Arial Narrow" w:hAnsi="Arial Narrow"/>
        </w:rPr>
        <w:t>oringu, serwis alarmu, naprawa wentylatorów, koszy do koszykówki,</w:t>
      </w:r>
      <w:r w:rsidR="00514BD7" w:rsidRPr="006F6FC1">
        <w:rPr>
          <w:rFonts w:ascii="Arial Narrow" w:hAnsi="Arial Narrow"/>
        </w:rPr>
        <w:t xml:space="preserve"> se</w:t>
      </w:r>
      <w:r w:rsidRPr="006F6FC1">
        <w:rPr>
          <w:rFonts w:ascii="Arial Narrow" w:hAnsi="Arial Narrow"/>
        </w:rPr>
        <w:t>rwis pieca C O</w:t>
      </w:r>
      <w:r w:rsidR="00514BD7" w:rsidRPr="006F6FC1">
        <w:rPr>
          <w:rFonts w:ascii="Arial Narrow" w:hAnsi="Arial Narrow"/>
        </w:rPr>
        <w:t xml:space="preserve">, szkolenie pracowników, częściowe opłacenie rachunków za energię (oświetlenie boiska szkolnego, Segmentu </w:t>
      </w:r>
      <w:proofErr w:type="spellStart"/>
      <w:r w:rsidR="00514BD7" w:rsidRPr="006F6FC1">
        <w:rPr>
          <w:rFonts w:ascii="Arial Narrow" w:hAnsi="Arial Narrow"/>
        </w:rPr>
        <w:t>A,B,C</w:t>
      </w:r>
      <w:proofErr w:type="spellEnd"/>
      <w:r w:rsidR="00514BD7" w:rsidRPr="006F6FC1">
        <w:rPr>
          <w:rFonts w:ascii="Arial Narrow" w:hAnsi="Arial Narrow"/>
        </w:rPr>
        <w:t>, hali sportowej ), usługi kominiarskie, telefoniczne, pocztowe, ochrona obiektów, dozór techniczny, badania profilaktyczne pracowników,  aktualizacja programu komputerowego, prowizja bankowa, obsługa P</w:t>
      </w:r>
      <w:r w:rsidRPr="006F6FC1">
        <w:rPr>
          <w:rFonts w:ascii="Arial Narrow" w:hAnsi="Arial Narrow"/>
        </w:rPr>
        <w:t>KZP</w:t>
      </w:r>
      <w:r w:rsidR="00514BD7" w:rsidRPr="006F6FC1">
        <w:rPr>
          <w:rFonts w:ascii="Arial Narrow" w:hAnsi="Arial Narrow"/>
        </w:rPr>
        <w:t>, wywóz nieczy</w:t>
      </w:r>
      <w:r w:rsidRPr="006F6FC1">
        <w:rPr>
          <w:rFonts w:ascii="Arial Narrow" w:hAnsi="Arial Narrow"/>
        </w:rPr>
        <w:t xml:space="preserve">stości, opłata RTV, przedłużenie licencji na programy, naprawa żaluzji, oprawa arkuszy  ocen, opłata za stronę </w:t>
      </w:r>
      <w:r w:rsidRPr="006F6FC1">
        <w:rPr>
          <w:rFonts w:ascii="Arial Narrow" w:hAnsi="Arial Narrow"/>
        </w:rPr>
        <w:lastRenderedPageBreak/>
        <w:t>internetową, wykonanie przyłącza do kanalizacji, wykonanie pomiaru elektrycznego, wykonanie pieczątek,</w:t>
      </w:r>
      <w:r w:rsidR="00514BD7" w:rsidRPr="006F6FC1">
        <w:rPr>
          <w:rFonts w:ascii="Arial Narrow" w:hAnsi="Arial Narrow"/>
        </w:rPr>
        <w:t xml:space="preserve"> dostęp </w:t>
      </w:r>
      <w:proofErr w:type="spellStart"/>
      <w:r w:rsidR="00514BD7" w:rsidRPr="006F6FC1">
        <w:rPr>
          <w:rFonts w:ascii="Arial Narrow" w:hAnsi="Arial Narrow"/>
        </w:rPr>
        <w:t>online</w:t>
      </w:r>
      <w:proofErr w:type="spellEnd"/>
      <w:r w:rsidR="00514BD7" w:rsidRPr="006F6FC1">
        <w:rPr>
          <w:rFonts w:ascii="Arial Narrow" w:hAnsi="Arial Narrow"/>
        </w:rPr>
        <w:t xml:space="preserve"> do przepisów pr</w:t>
      </w:r>
      <w:r w:rsidRPr="006F6FC1">
        <w:rPr>
          <w:rFonts w:ascii="Arial Narrow" w:hAnsi="Arial Narrow"/>
        </w:rPr>
        <w:t>awnych</w:t>
      </w:r>
      <w:r w:rsidR="00514BD7" w:rsidRPr="006F6FC1">
        <w:rPr>
          <w:rFonts w:ascii="Arial Narrow" w:hAnsi="Arial Narrow"/>
        </w:rPr>
        <w:t>,  zakup usług dostępu do sieci Internet, ubezpieczenie: gabinetów, budynk</w:t>
      </w:r>
      <w:r w:rsidRPr="006F6FC1">
        <w:rPr>
          <w:rFonts w:ascii="Arial Narrow" w:hAnsi="Arial Narrow"/>
        </w:rPr>
        <w:t>ów, OC</w:t>
      </w:r>
      <w:r w:rsidR="00514BD7" w:rsidRPr="006F6FC1">
        <w:rPr>
          <w:rFonts w:ascii="Arial Narrow" w:hAnsi="Arial Narrow"/>
        </w:rPr>
        <w:t xml:space="preserve">. </w:t>
      </w:r>
      <w:r w:rsidRPr="006F6FC1">
        <w:rPr>
          <w:rFonts w:ascii="Arial Narrow" w:hAnsi="Arial Narrow"/>
        </w:rPr>
        <w:t xml:space="preserve"> W ramach tego rozdziału realizowany jest również projekt unijny pt.” Dobry start”</w:t>
      </w:r>
      <w:r w:rsidR="008F290C" w:rsidRPr="006F6FC1">
        <w:rPr>
          <w:rFonts w:ascii="Arial Narrow" w:hAnsi="Arial Narrow"/>
        </w:rPr>
        <w:t xml:space="preserve"> w ramach Programu Operacyjnego Kapitał Ludzki, Priorytet IX Rozwój wykształcenia i kompetencji w regionach, Działanie 9.1 „ Wyrównywanie szans edukacyjnych i zapewnienie wysokiej jakości usług edukacyjnych świadczonych w systemie oświaty” </w:t>
      </w:r>
      <w:proofErr w:type="spellStart"/>
      <w:r w:rsidR="008F290C" w:rsidRPr="006F6FC1">
        <w:rPr>
          <w:rFonts w:ascii="Arial Narrow" w:hAnsi="Arial Narrow"/>
        </w:rPr>
        <w:t>Poddziałanie</w:t>
      </w:r>
      <w:proofErr w:type="spellEnd"/>
      <w:r w:rsidR="008F290C" w:rsidRPr="006F6FC1">
        <w:rPr>
          <w:rFonts w:ascii="Arial Narrow" w:hAnsi="Arial Narrow"/>
        </w:rPr>
        <w:t xml:space="preserve">  9.1.2 „Wyrównanie szans edukacyjnych uczniów z grup o utrudnionym dostępie do edukacji oraz zmniejszenie różnic w jakości usług edukacyjnych.</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utrzymaniem  oddziałów przedszkolnych </w:t>
      </w:r>
      <w:r w:rsidR="008F290C" w:rsidRPr="006F6FC1">
        <w:rPr>
          <w:rFonts w:ascii="Arial Narrow" w:hAnsi="Arial Narrow"/>
        </w:rPr>
        <w:t>– (rozdz.80103) – wykonanie 99</w:t>
      </w:r>
      <w:r w:rsidRPr="006F6FC1">
        <w:rPr>
          <w:rFonts w:ascii="Arial Narrow" w:hAnsi="Arial Narrow"/>
        </w:rPr>
        <w:t>% tj. płace i ich pochodn</w:t>
      </w:r>
      <w:r w:rsidR="00526634">
        <w:rPr>
          <w:rFonts w:ascii="Arial Narrow" w:hAnsi="Arial Narrow"/>
        </w:rPr>
        <w:t>e dla nauczycieli średnio 2</w:t>
      </w:r>
      <w:r w:rsidR="008F290C" w:rsidRPr="006F6FC1">
        <w:rPr>
          <w:rFonts w:ascii="Arial Narrow" w:hAnsi="Arial Narrow"/>
        </w:rPr>
        <w:t xml:space="preserve"> etaty</w:t>
      </w:r>
      <w:r w:rsidRPr="006F6FC1">
        <w:rPr>
          <w:rFonts w:ascii="Arial Narrow" w:hAnsi="Arial Narrow"/>
        </w:rPr>
        <w:t xml:space="preserve">  wypłata dodatków mieszkaniowych i wiejskich, pomoc zdrowotna dla nauczycieli, środki bhp, zakup: oleju opałow</w:t>
      </w:r>
      <w:r w:rsidR="008F290C" w:rsidRPr="006F6FC1">
        <w:rPr>
          <w:rFonts w:ascii="Arial Narrow" w:hAnsi="Arial Narrow"/>
        </w:rPr>
        <w:t>ego</w:t>
      </w:r>
      <w:r w:rsidRPr="006F6FC1">
        <w:rPr>
          <w:rFonts w:ascii="Arial Narrow" w:hAnsi="Arial Narrow"/>
        </w:rPr>
        <w:t>, drobnych części, środków czystości,</w:t>
      </w:r>
      <w:r w:rsidR="00526634">
        <w:rPr>
          <w:rFonts w:ascii="Arial Narrow" w:hAnsi="Arial Narrow"/>
        </w:rPr>
        <w:t xml:space="preserve"> mydła</w:t>
      </w:r>
      <w:r w:rsidR="008F290C" w:rsidRPr="006F6FC1">
        <w:rPr>
          <w:rFonts w:ascii="Arial Narrow" w:hAnsi="Arial Narrow"/>
        </w:rPr>
        <w:t xml:space="preserve">, papieru toaletowego, ręczników papierowych, </w:t>
      </w:r>
      <w:r w:rsidRPr="006F6FC1">
        <w:rPr>
          <w:rFonts w:ascii="Arial Narrow" w:hAnsi="Arial Narrow"/>
        </w:rPr>
        <w:t xml:space="preserve"> pomocy dydaktycznych i książek częściowe opłacenie rachunków za energię (oświetlenie boiska szkolnego Segmentu A, B, C i hali spo</w:t>
      </w:r>
      <w:r w:rsidR="008F290C" w:rsidRPr="006F6FC1">
        <w:rPr>
          <w:rFonts w:ascii="Arial Narrow" w:hAnsi="Arial Narrow"/>
        </w:rPr>
        <w:t>rtowej), zakup usług remontowych</w:t>
      </w:r>
      <w:r w:rsidRPr="006F6FC1">
        <w:rPr>
          <w:rFonts w:ascii="Arial Narrow" w:hAnsi="Arial Narrow"/>
        </w:rPr>
        <w:t>.</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przekazanie dotacji celowej gminie do której uczęszczają dzieci z terenu naszej gminy do niepublicznych przedszkoli </w:t>
      </w:r>
      <w:r w:rsidRPr="006F6FC1">
        <w:rPr>
          <w:rFonts w:ascii="Arial Narrow" w:hAnsi="Arial Narrow"/>
        </w:rPr>
        <w:t>(rozdz. 80104 § 2310) – wykonanie 100%</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przekazanie dotacji celowej gminie </w:t>
      </w:r>
      <w:r w:rsidRPr="006F6FC1">
        <w:rPr>
          <w:rFonts w:ascii="Arial Narrow" w:hAnsi="Arial Narrow"/>
        </w:rPr>
        <w:t>do której uczęszczają dzieci z terenu naszej gminy dla innej formy wychowania przedszkolnego (roz</w:t>
      </w:r>
      <w:r w:rsidR="008F290C" w:rsidRPr="006F6FC1">
        <w:rPr>
          <w:rFonts w:ascii="Arial Narrow" w:hAnsi="Arial Narrow"/>
        </w:rPr>
        <w:t>dz. 80106 § 2310) – wykonanie 81</w:t>
      </w:r>
      <w:r w:rsidRPr="006F6FC1">
        <w:rPr>
          <w:rFonts w:ascii="Arial Narrow" w:hAnsi="Arial Narrow"/>
        </w:rPr>
        <w:t>%</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przekazanie dotacji podmiotowej dla innej formy wychowania przedszkolnego</w:t>
      </w:r>
      <w:r w:rsidRPr="006F6FC1">
        <w:rPr>
          <w:rFonts w:ascii="Arial Narrow" w:hAnsi="Arial Narrow"/>
        </w:rPr>
        <w:t xml:space="preserve"> (roz</w:t>
      </w:r>
      <w:r w:rsidR="008F290C" w:rsidRPr="006F6FC1">
        <w:rPr>
          <w:rFonts w:ascii="Arial Narrow" w:hAnsi="Arial Narrow"/>
        </w:rPr>
        <w:t>dz. 80106 § 2540) – wykonanie 99</w:t>
      </w:r>
      <w:r w:rsidRPr="006F6FC1">
        <w:rPr>
          <w:rFonts w:ascii="Arial Narrow" w:hAnsi="Arial Narrow"/>
        </w:rPr>
        <w:t>%. Zadanie realizuje stowarzyszenie „Wszystko dla Gminy” na podstawie zawartej umowy.</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prowadzeniem Publicznego Gimnazjum </w:t>
      </w:r>
      <w:r w:rsidR="008F290C" w:rsidRPr="006F6FC1">
        <w:rPr>
          <w:rFonts w:ascii="Arial Narrow" w:hAnsi="Arial Narrow"/>
        </w:rPr>
        <w:t>–(rozdz. 80110) – wykonanie 99</w:t>
      </w:r>
      <w:r w:rsidRPr="006F6FC1">
        <w:rPr>
          <w:rFonts w:ascii="Arial Narrow" w:hAnsi="Arial Narrow"/>
        </w:rPr>
        <w:t>% tj. płace i ic</w:t>
      </w:r>
      <w:r w:rsidR="008F290C" w:rsidRPr="006F6FC1">
        <w:rPr>
          <w:rFonts w:ascii="Arial Narrow" w:hAnsi="Arial Narrow"/>
        </w:rPr>
        <w:t>h pochodne, dla nauczycieli 9,93</w:t>
      </w:r>
      <w:r w:rsidRPr="006F6FC1">
        <w:rPr>
          <w:rFonts w:ascii="Arial Narrow" w:hAnsi="Arial Narrow"/>
        </w:rPr>
        <w:t xml:space="preserve"> etatów i prac</w:t>
      </w:r>
      <w:r w:rsidR="008F290C" w:rsidRPr="006F6FC1">
        <w:rPr>
          <w:rFonts w:ascii="Arial Narrow" w:hAnsi="Arial Narrow"/>
        </w:rPr>
        <w:t>owników obsługi 3,04</w:t>
      </w:r>
      <w:r w:rsidRPr="006F6FC1">
        <w:rPr>
          <w:rFonts w:ascii="Arial Narrow" w:hAnsi="Arial Narrow"/>
        </w:rPr>
        <w:t xml:space="preserve"> etatu, pomoc zdrowotna dla nauczycieli, wypłata dodatków mieszkaniowych i wiejskich, ekwiwalent  za pranie odzieży, środki bhp, zwrot wydatków podróży służbowych, artykułów biurowych, druków,  oleju opałowego, środków czystości, drobnych części,  </w:t>
      </w:r>
      <w:r w:rsidR="008F290C" w:rsidRPr="006F6FC1">
        <w:rPr>
          <w:rFonts w:ascii="Arial Narrow" w:hAnsi="Arial Narrow"/>
        </w:rPr>
        <w:t>prenumerata czasopism, zakup fachowych wydawnictw, nagród dla dzieci (konkursy i zawody), mydło, papier toaletowy, ręczniki papierowe, części do urządzenia myjącego, gaśnic</w:t>
      </w:r>
      <w:r w:rsidR="00C220F8" w:rsidRPr="006F6FC1">
        <w:rPr>
          <w:rFonts w:ascii="Arial Narrow" w:hAnsi="Arial Narrow"/>
        </w:rPr>
        <w:t>, znaków przeciw pożarowych ,pomocy dydaktycznych (</w:t>
      </w:r>
      <w:proofErr w:type="spellStart"/>
      <w:r w:rsidR="00C220F8" w:rsidRPr="006F6FC1">
        <w:rPr>
          <w:rFonts w:ascii="Arial Narrow" w:hAnsi="Arial Narrow"/>
        </w:rPr>
        <w:t>wf</w:t>
      </w:r>
      <w:proofErr w:type="spellEnd"/>
      <w:r w:rsidR="00C220F8" w:rsidRPr="006F6FC1">
        <w:rPr>
          <w:rFonts w:ascii="Arial Narrow" w:hAnsi="Arial Narrow"/>
        </w:rPr>
        <w:t>, czasopisma, j. niemiecki, j. angielski, edukacja dla bezpieczeństwa, pedagog, fizyka, przygotowanie do życia w rodzinie)</w:t>
      </w:r>
      <w:r w:rsidRPr="006F6FC1">
        <w:rPr>
          <w:rFonts w:ascii="Arial Narrow" w:hAnsi="Arial Narrow"/>
        </w:rPr>
        <w:t>, częściowe opłacenie rachunków za energię, (oświetlenie boiska szkolnego Segmentu A, B, C, hali sportowej), usługi telefoniczne, pocztowe, serwis: pieca, kserokopiarki, naprawa i serwis sprzętu komputerowego,</w:t>
      </w:r>
      <w:r w:rsidR="00C220F8" w:rsidRPr="006F6FC1">
        <w:rPr>
          <w:rFonts w:ascii="Arial Narrow" w:hAnsi="Arial Narrow"/>
        </w:rPr>
        <w:t xml:space="preserve"> naprawa: koszy do koszykówki, wentylatorów, mebli szkolnych,</w:t>
      </w:r>
      <w:r w:rsidRPr="006F6FC1">
        <w:rPr>
          <w:rFonts w:ascii="Arial Narrow" w:hAnsi="Arial Narrow"/>
        </w:rPr>
        <w:t xml:space="preserve">  serwis alarmu, regeneracja gaśnic, szkolenie pracowników, badania lekarskie pracowników, prowizja bankowa, usługi kominiarskie, prowadzenie PKZP, ochrona obiektu,  dozór techniczny, aktualizacja programów, wynaj</w:t>
      </w:r>
      <w:r w:rsidR="00C220F8" w:rsidRPr="006F6FC1">
        <w:rPr>
          <w:rFonts w:ascii="Arial Narrow" w:hAnsi="Arial Narrow"/>
        </w:rPr>
        <w:t>e</w:t>
      </w:r>
      <w:r w:rsidRPr="006F6FC1">
        <w:rPr>
          <w:rFonts w:ascii="Arial Narrow" w:hAnsi="Arial Narrow"/>
        </w:rPr>
        <w:t>m autokaru na zawody, oprawa arkuszy, ubezpieczenie: gabine</w:t>
      </w:r>
      <w:r w:rsidR="00C220F8" w:rsidRPr="006F6FC1">
        <w:rPr>
          <w:rFonts w:ascii="Arial Narrow" w:hAnsi="Arial Narrow"/>
        </w:rPr>
        <w:t xml:space="preserve">tów, budynków, OC, </w:t>
      </w:r>
      <w:r w:rsidR="005A3060">
        <w:rPr>
          <w:rFonts w:ascii="Arial Narrow" w:hAnsi="Arial Narrow"/>
        </w:rPr>
        <w:t xml:space="preserve">wywóz nieczystości, </w:t>
      </w:r>
      <w:r w:rsidRPr="006F6FC1">
        <w:rPr>
          <w:rFonts w:ascii="Arial Narrow" w:hAnsi="Arial Narrow"/>
        </w:rPr>
        <w:t xml:space="preserve"> dostęp do aktów</w:t>
      </w:r>
      <w:r w:rsidR="00C220F8" w:rsidRPr="006F6FC1">
        <w:rPr>
          <w:rFonts w:ascii="Arial Narrow" w:hAnsi="Arial Narrow"/>
        </w:rPr>
        <w:t xml:space="preserve"> prawnych </w:t>
      </w:r>
      <w:proofErr w:type="spellStart"/>
      <w:r w:rsidR="00C220F8" w:rsidRPr="006F6FC1">
        <w:rPr>
          <w:rFonts w:ascii="Arial Narrow" w:hAnsi="Arial Narrow"/>
        </w:rPr>
        <w:t>online</w:t>
      </w:r>
      <w:proofErr w:type="spellEnd"/>
      <w:r w:rsidR="00C220F8" w:rsidRPr="006F6FC1">
        <w:rPr>
          <w:rFonts w:ascii="Arial Narrow" w:hAnsi="Arial Narrow"/>
        </w:rPr>
        <w:t>, przedłużenie licencji na programy, przyłączenie do kanalizacji sanitarnej, wykonanie pomiarów elektrycznych, wykonanie pieczątek, wymiana wentylatorów</w:t>
      </w:r>
      <w:r w:rsidRPr="006F6FC1">
        <w:rPr>
          <w:rFonts w:ascii="Arial Narrow" w:hAnsi="Arial Narrow"/>
        </w:rPr>
        <w:t>.</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dowożeniem dzieci do szkoły i eksploatacja autobusu </w:t>
      </w:r>
      <w:r w:rsidR="00C220F8" w:rsidRPr="006F6FC1">
        <w:rPr>
          <w:rFonts w:ascii="Arial Narrow" w:hAnsi="Arial Narrow"/>
        </w:rPr>
        <w:t>– (rozdz. 80113) – wykonanie 83</w:t>
      </w:r>
      <w:r w:rsidRPr="006F6FC1">
        <w:rPr>
          <w:rFonts w:ascii="Arial Narrow" w:hAnsi="Arial Narrow"/>
        </w:rPr>
        <w:t>% tj. płace i ich pochodne dla jednego kierowcy i opiekuna w autobusie, zakup odzieży, obuwia roboczego, zakup paliwa,  niezbędnych części,</w:t>
      </w:r>
      <w:r w:rsidR="00C220F8" w:rsidRPr="006F6FC1">
        <w:rPr>
          <w:rFonts w:ascii="Arial Narrow" w:hAnsi="Arial Narrow"/>
        </w:rPr>
        <w:t xml:space="preserve"> opon, </w:t>
      </w:r>
      <w:r w:rsidRPr="006F6FC1">
        <w:rPr>
          <w:rFonts w:ascii="Arial Narrow" w:hAnsi="Arial Narrow"/>
        </w:rPr>
        <w:t xml:space="preserve"> legalizacja ta</w:t>
      </w:r>
      <w:r w:rsidR="00C220F8" w:rsidRPr="006F6FC1">
        <w:rPr>
          <w:rFonts w:ascii="Arial Narrow" w:hAnsi="Arial Narrow"/>
        </w:rPr>
        <w:t>chografu</w:t>
      </w:r>
      <w:r w:rsidRPr="006F6FC1">
        <w:rPr>
          <w:rFonts w:ascii="Arial Narrow" w:hAnsi="Arial Narrow"/>
        </w:rPr>
        <w:t xml:space="preserve">, przegląd autobusu,  zwrot kosztów podróży (zakup części do autobusu), naprawa autobusu, </w:t>
      </w:r>
      <w:r w:rsidR="00C220F8" w:rsidRPr="006F6FC1">
        <w:rPr>
          <w:rFonts w:ascii="Arial Narrow" w:hAnsi="Arial Narrow"/>
        </w:rPr>
        <w:t>zwrot kosztów przejazdu uczniów niepełnosprawnych</w:t>
      </w:r>
      <w:r w:rsidRPr="006F6FC1">
        <w:rPr>
          <w:rFonts w:ascii="Arial Narrow" w:hAnsi="Arial Narrow"/>
        </w:rPr>
        <w:t>, ubezpieczenie autobusu. Na niższe wykonanie miało wpływ przede wszystkim  zakup odzieży, obuwia roboczego oraz środków</w:t>
      </w:r>
      <w:r w:rsidR="00C220F8" w:rsidRPr="006F6FC1">
        <w:rPr>
          <w:rFonts w:ascii="Arial Narrow" w:hAnsi="Arial Narrow"/>
        </w:rPr>
        <w:t xml:space="preserve"> higieny osobistej (wykonanie 79%), wynagrodzenie (wykonanie 94%) i ich pochodne (wykonanie 95%), zwrot kosztów przejazdu uczniów niepełnosprawnych (wykonanie 16%), zakup paliwa i części do autobusu wg potrzeb (wykonanie 80%).</w:t>
      </w:r>
    </w:p>
    <w:p w:rsidR="00514BD7" w:rsidRPr="006F6FC1" w:rsidRDefault="00514BD7" w:rsidP="00514BD7">
      <w:pPr>
        <w:pStyle w:val="Stopka"/>
        <w:numPr>
          <w:ilvl w:val="0"/>
          <w:numId w:val="30"/>
        </w:numPr>
        <w:tabs>
          <w:tab w:val="clear" w:pos="4536"/>
          <w:tab w:val="left" w:pos="6397"/>
        </w:tabs>
        <w:rPr>
          <w:rFonts w:ascii="Arial Narrow" w:hAnsi="Arial Narrow"/>
        </w:rPr>
      </w:pPr>
      <w:r w:rsidRPr="006F6FC1">
        <w:rPr>
          <w:rFonts w:ascii="Arial Narrow" w:hAnsi="Arial Narrow"/>
          <w:u w:val="single"/>
        </w:rPr>
        <w:t xml:space="preserve">dokształcaniem i doskonaleniem nauczycieli </w:t>
      </w:r>
      <w:r w:rsidR="00FB193B" w:rsidRPr="006F6FC1">
        <w:rPr>
          <w:rFonts w:ascii="Arial Narrow" w:hAnsi="Arial Narrow"/>
        </w:rPr>
        <w:t>– (rozdz. 80146) – wykonanie 97</w:t>
      </w:r>
      <w:r w:rsidRPr="006F6FC1">
        <w:rPr>
          <w:rFonts w:ascii="Arial Narrow" w:hAnsi="Arial Narrow"/>
        </w:rPr>
        <w:t>% tj. zakup artykułów biurowych, dofinansowanie do czesnego nau</w:t>
      </w:r>
      <w:r w:rsidR="00FB193B" w:rsidRPr="006F6FC1">
        <w:rPr>
          <w:rFonts w:ascii="Arial Narrow" w:hAnsi="Arial Narrow"/>
        </w:rPr>
        <w:t>czycielom</w:t>
      </w:r>
      <w:r w:rsidRPr="006F6FC1">
        <w:rPr>
          <w:rFonts w:ascii="Arial Narrow" w:hAnsi="Arial Narrow"/>
        </w:rPr>
        <w:t xml:space="preserve">, zwrot kosztów podróży </w:t>
      </w:r>
      <w:r w:rsidRPr="006F6FC1">
        <w:rPr>
          <w:rFonts w:ascii="Arial Narrow" w:hAnsi="Arial Narrow"/>
        </w:rPr>
        <w:lastRenderedPageBreak/>
        <w:t>służbowych, szkolenie dyrek</w:t>
      </w:r>
      <w:r w:rsidR="00FB193B" w:rsidRPr="006F6FC1">
        <w:rPr>
          <w:rFonts w:ascii="Arial Narrow" w:hAnsi="Arial Narrow"/>
        </w:rPr>
        <w:t>tora  i nauczycieli, zakup programu układanie planu</w:t>
      </w:r>
      <w:r w:rsidRPr="006F6FC1">
        <w:rPr>
          <w:rFonts w:ascii="Arial Narrow" w:hAnsi="Arial Narrow"/>
        </w:rPr>
        <w:t>. Niższe wykonanie związane jest z poniesieniem wydatkó</w:t>
      </w:r>
      <w:r w:rsidR="00FB193B" w:rsidRPr="006F6FC1">
        <w:rPr>
          <w:rFonts w:ascii="Arial Narrow" w:hAnsi="Arial Narrow"/>
        </w:rPr>
        <w:t>w na zwrot kosztów podróży  w 90</w:t>
      </w:r>
      <w:r w:rsidR="003C6A68" w:rsidRPr="006F6FC1">
        <w:rPr>
          <w:rFonts w:ascii="Arial Narrow" w:hAnsi="Arial Narrow"/>
        </w:rPr>
        <w:t>% i zakup materiałów biurowych w 75</w:t>
      </w:r>
      <w:r w:rsidRPr="006F6FC1">
        <w:rPr>
          <w:rFonts w:ascii="Arial Narrow" w:hAnsi="Arial Narrow"/>
        </w:rPr>
        <w:t>%.</w:t>
      </w:r>
    </w:p>
    <w:p w:rsidR="008537DB" w:rsidRPr="006F6FC1" w:rsidRDefault="00514BD7" w:rsidP="006F6FC1">
      <w:pPr>
        <w:pStyle w:val="Tekstpodstawowy"/>
        <w:numPr>
          <w:ilvl w:val="0"/>
          <w:numId w:val="30"/>
        </w:numPr>
        <w:spacing w:line="240" w:lineRule="auto"/>
        <w:rPr>
          <w:rFonts w:ascii="Arial Narrow" w:hAnsi="Arial Narrow" w:cs="Arial"/>
          <w:szCs w:val="24"/>
        </w:rPr>
      </w:pPr>
      <w:r w:rsidRPr="006F6FC1">
        <w:rPr>
          <w:rFonts w:ascii="Arial Narrow" w:hAnsi="Arial Narrow"/>
          <w:u w:val="single"/>
        </w:rPr>
        <w:t xml:space="preserve">sfinansowaniem odpisu na Zakładowy Fundusz Świadczeń Socjalnych dla nauczycieli </w:t>
      </w:r>
      <w:r w:rsidRPr="006F6FC1">
        <w:rPr>
          <w:rFonts w:ascii="Arial Narrow" w:hAnsi="Arial Narrow"/>
          <w:szCs w:val="24"/>
          <w:u w:val="single"/>
        </w:rPr>
        <w:t>emerytów i rencistów</w:t>
      </w:r>
      <w:r w:rsidRPr="006F6FC1">
        <w:rPr>
          <w:rFonts w:ascii="Arial Narrow" w:hAnsi="Arial Narrow"/>
          <w:szCs w:val="24"/>
        </w:rPr>
        <w:t>– rozdz. 80195 §</w:t>
      </w:r>
      <w:r w:rsidR="003C6A68" w:rsidRPr="006F6FC1">
        <w:rPr>
          <w:rFonts w:ascii="Arial Narrow" w:hAnsi="Arial Narrow"/>
          <w:szCs w:val="24"/>
        </w:rPr>
        <w:t xml:space="preserve"> 4440  – wykonanie 100%. </w:t>
      </w:r>
      <w:r w:rsidR="008537DB" w:rsidRPr="006F6FC1">
        <w:rPr>
          <w:rFonts w:ascii="Arial Narrow" w:hAnsi="Arial Narrow" w:cs="Arial"/>
          <w:szCs w:val="24"/>
        </w:rPr>
        <w:t xml:space="preserve">W rozdziale tym realizowane były w I półroczu dwa projekty „Szkoła bez granic” i „Ocalmy od zapomnienia” oba te projekty zostały zrealizowane w 99,89% i w 99,30%. Projekt pod nazwą „Szkoła bez granic”, który uzyskał 47.715,00 dofinansowania na rok 2011 była przeznaczona kwota 12.855,00 zł. Wydatki w okresie 01.02.2011 r. wyniosły 12.840,52 zł. Wykonane zostały w 99,89%. Pozostałe środki w kwocie 14,48 zł zostały zwrócone na konto Urzędu Marszałkowskiego. Głównym celem projektu było zwiększenie o 10% poziomu motywacji do nauki i aspiracji edukacyjnych uczniów w okresie od 1 września 2010 r. do 28 lutego 2011 r. Do projektu zakwalifikowaliśmy 80 uczniów klas I-VI wykazujących niski poziom motywacji do nauki, po 8 uczniów z każdej klasy oraz 80 rodziców. Uczniowie wzięli udział w zajęciach pozalekcyjnych Jestem mistrzem w uczeniu się i Plany kariery szkolnej (2 godziny w tygodniu dla każdej grupy) oraz trzech wycieczkach: do Muzeum Narodowego we Wrocławiu, do </w:t>
      </w:r>
      <w:proofErr w:type="spellStart"/>
      <w:r w:rsidR="008537DB" w:rsidRPr="006F6FC1">
        <w:rPr>
          <w:rFonts w:ascii="Arial Narrow" w:hAnsi="Arial Narrow" w:cs="Arial"/>
          <w:szCs w:val="24"/>
        </w:rPr>
        <w:t>Multicentrum</w:t>
      </w:r>
      <w:proofErr w:type="spellEnd"/>
      <w:r w:rsidR="008537DB" w:rsidRPr="006F6FC1">
        <w:rPr>
          <w:rFonts w:ascii="Arial Narrow" w:hAnsi="Arial Narrow" w:cs="Arial"/>
          <w:szCs w:val="24"/>
        </w:rPr>
        <w:t xml:space="preserve"> we Wrocławiu, w jednodniowej wycieczce Szlakiem ginących zawodów. Ponadto wszyscy uczniowie i rodzice mogli skorzystać ze wsparcia psychologiczno-pedagogicznego zatrudnionego w ramach projektu psychologa, który prowadził także dwie grupy socjoterapeutyczne. Rodzice wzięli udział w dwóch szkoleniach na temat motywacji do nauki oraz w warsztatach Rola rodzica w procesie uczenia się dziecka. Na zakończenie realizacji projektu odbyło się spotkanie podsumowujące, w którym wzięli udział uczniowie, rodzice, nauczyciele i zaproszeni goście. Uczniowie w formie sesji plakatowej przedstawili korzyści wynikające z udziału w zajęciach. Wzruszenie malowało się na twarzach rodziców i nauczycieli kiedy dumni z siebie uczniowie przedstawili plany kariery szkolnej, prezentowali umiejętności związane z organizowaniem nauki oraz wspomnienia z wycieczek. Udział uczniów w zajęciach i nabycie konkretnych umiejętności związanych z uczeniem się oraz planowaniem kariery szkolnej ma bezpośrednie przełożenie na sukces konkretnego ucznia i sukces szkoły. Uczniowie objęci projektem uzyskali wyższe oceny klasyfikacyjne, znacznie zmniejszyła się liczba uczniów z niedostatecznymi ocenami klasyfikacyjnymi, wzrósł średni wynik szkoły. Ponadto wyniki ankiety badającej poziom motywacji do nauki i aspiracji edukacyjnych wskazały, że podwyższył się poziom motywacji uczniów do nauki; wzrósł wskaźnik uczniów, którzy odnieśli w szkole sukces, wzrosła liczba uczniów, którzy chcieliby osiągnąć sukces; zwiększyła się liczba uczniów, którzy poświęcają więcej czasu na odrabianie zadań domowych. Natomiast rodzice poświęcają więcej czasu na rozmowy z dziećmi na temat nauki oraz częściej „cieszą się z sukcesów” swoich dzieci. Wartością dodaną realizacji projektu przez naszą szkołę są niewątpliwie umiejętności jakie nabyliśmy w trakcie realizacji projektu współfinansowanego przez Unię Europejską w ramach Europejskiego Funduszu Społecznego. Mamy tu na uwadze umiejętności pisania wniosków aplikacyjnych, wniosków o płatność oraz zadań związanych promocją działań.</w:t>
      </w:r>
    </w:p>
    <w:p w:rsidR="008537DB" w:rsidRPr="006F6FC1" w:rsidRDefault="008537DB" w:rsidP="006F6FC1">
      <w:pPr>
        <w:pStyle w:val="Tekstpodstawowy"/>
        <w:spacing w:line="240" w:lineRule="auto"/>
        <w:ind w:left="646"/>
        <w:rPr>
          <w:rFonts w:ascii="Arial Narrow" w:hAnsi="Arial Narrow" w:cs="Arial"/>
          <w:szCs w:val="24"/>
        </w:rPr>
      </w:pPr>
      <w:r w:rsidRPr="006F6FC1">
        <w:rPr>
          <w:rFonts w:ascii="Arial Narrow" w:hAnsi="Arial Narrow" w:cs="Arial"/>
          <w:szCs w:val="24"/>
        </w:rPr>
        <w:t xml:space="preserve">Projekt „Ocalmy od zapomnienia” realizowany był od stycznia 2011 r. do czerwca 2011 r. uzyskał dofinansowania w wysokości 46.750,00 zł. W w/w okresie wydatki z projektu wyniosły 46.422,52 zł, wykonanie 99,30%. Kwota niewykorzystana w wysokości 327,48 zł została zwrócona na konto Urzędu Marszałkowskiego. Celem projektu było zwiększenie poziomu świadomości historycznej u uczniów szkoły i osób z ich otoczenia. Projekt ten zakłada zwiększenie świadomości przynależności lokalnej, wiedzy historycznej, zwiększenie dostępności uczniów ze środowiska wiejskiego do instytucji ukazujących historię  regionu oraz zajęć pozalekcyjnych rozwijających zainteresowania i pasje. Realizowane były zajęcia warsztatowe dla uczniów: teatralne, filmowe i architektoniczne. Redagowana była gazetka historyczna, powstała izba pamięci lokalnej, informator nt. historii gminy, opisy lokalnych zabytków, przedstawienie teatralne oraz film na temat historii gminy. Uczestnicy projektu wzięli udział w </w:t>
      </w:r>
      <w:r w:rsidRPr="006F6FC1">
        <w:rPr>
          <w:rFonts w:ascii="Arial Narrow" w:hAnsi="Arial Narrow" w:cs="Arial"/>
          <w:szCs w:val="24"/>
        </w:rPr>
        <w:lastRenderedPageBreak/>
        <w:t>wykładach historyków z Uniwersytetu Wrocławskiego oraz w wycieczkach: jednej 2-dniowej – pn. „Kotlina Kłodzka” i Góry Sowie” i trzech jednodniowych : do Muzeum Architektury, Muzeum – Pałac Królewski, Teatr Lalek we Wrocławiu oraz w pieszej wycieczce po gminie.</w:t>
      </w:r>
    </w:p>
    <w:p w:rsidR="008537DB" w:rsidRPr="006F6FC1" w:rsidRDefault="008537DB" w:rsidP="006F6FC1">
      <w:pPr>
        <w:pStyle w:val="Tekstpodstawowy"/>
        <w:spacing w:line="240" w:lineRule="auto"/>
        <w:ind w:left="646"/>
        <w:rPr>
          <w:rFonts w:ascii="Arial Narrow" w:hAnsi="Arial Narrow" w:cs="Arial"/>
          <w:szCs w:val="24"/>
        </w:rPr>
      </w:pPr>
      <w:r w:rsidRPr="006F6FC1">
        <w:rPr>
          <w:rFonts w:ascii="Arial Narrow" w:hAnsi="Arial Narrow" w:cs="Arial"/>
          <w:szCs w:val="24"/>
        </w:rPr>
        <w:t>W dniu 26 stycznia 2011 r. odbyła się inauguracji, natomiast 15 czerwca 2011 r. odbyło się podsumowanie Projektu „Ocalmy od zapomnienia”.</w:t>
      </w:r>
    </w:p>
    <w:p w:rsidR="00514BD7" w:rsidRPr="006F6FC1" w:rsidRDefault="00514BD7" w:rsidP="003358D7">
      <w:pPr>
        <w:pStyle w:val="Stopka"/>
        <w:tabs>
          <w:tab w:val="clear" w:pos="4536"/>
          <w:tab w:val="left" w:pos="6397"/>
        </w:tabs>
        <w:ind w:left="737"/>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851 OCHRONA ZDROWIA </w:t>
      </w:r>
      <w:r w:rsidRPr="006F6FC1">
        <w:rPr>
          <w:rFonts w:ascii="Arial Narrow" w:hAnsi="Arial Narrow"/>
        </w:rPr>
        <w:t xml:space="preserve">– wydatki w tym </w:t>
      </w:r>
      <w:r w:rsidR="003358D7">
        <w:rPr>
          <w:rFonts w:ascii="Arial Narrow" w:hAnsi="Arial Narrow"/>
        </w:rPr>
        <w:t>dziale zrealizowane zostały w 78</w:t>
      </w:r>
      <w:r w:rsidRPr="006F6FC1">
        <w:rPr>
          <w:rFonts w:ascii="Arial Narrow" w:hAnsi="Arial Narrow"/>
        </w:rPr>
        <w:t xml:space="preserve">% i obejmują zadania związane z realizacją zadań określonych w programie profilaktyki i rozwiązywania problemów alkoholowych i narkomanii a w szczególności: </w:t>
      </w:r>
    </w:p>
    <w:p w:rsidR="00514BD7" w:rsidRPr="006F6FC1" w:rsidRDefault="00514BD7" w:rsidP="00514BD7">
      <w:pPr>
        <w:pStyle w:val="Stopka"/>
        <w:numPr>
          <w:ilvl w:val="0"/>
          <w:numId w:val="41"/>
        </w:numPr>
        <w:tabs>
          <w:tab w:val="clear" w:pos="4536"/>
          <w:tab w:val="left" w:pos="6397"/>
        </w:tabs>
        <w:rPr>
          <w:rFonts w:ascii="Arial Narrow" w:hAnsi="Arial Narrow"/>
        </w:rPr>
      </w:pPr>
      <w:r w:rsidRPr="006F6FC1">
        <w:rPr>
          <w:rFonts w:ascii="Arial Narrow" w:hAnsi="Arial Narrow"/>
        </w:rPr>
        <w:t>prowadzenie grupy rozwojowej z elementami socjoterapii uczącej umiejętności interpersonalnych dla dzieci w wieku 10 do</w:t>
      </w:r>
      <w:r w:rsidR="003358D7">
        <w:rPr>
          <w:rFonts w:ascii="Arial Narrow" w:hAnsi="Arial Narrow"/>
        </w:rPr>
        <w:t xml:space="preserve"> 13 lat (Jordanów Śląski),  </w:t>
      </w:r>
      <w:r w:rsidRPr="006F6FC1">
        <w:rPr>
          <w:rFonts w:ascii="Arial Narrow" w:hAnsi="Arial Narrow"/>
        </w:rPr>
        <w:t xml:space="preserve"> publikacji, zestawu narkotykowego</w:t>
      </w:r>
      <w:r w:rsidR="005A3060">
        <w:rPr>
          <w:rFonts w:ascii="Arial Narrow" w:hAnsi="Arial Narrow"/>
        </w:rPr>
        <w:t xml:space="preserve">. </w:t>
      </w:r>
      <w:r w:rsidRPr="006F6FC1">
        <w:rPr>
          <w:rFonts w:ascii="Arial Narrow" w:hAnsi="Arial Narrow"/>
        </w:rPr>
        <w:t xml:space="preserve"> Niższe wykon</w:t>
      </w:r>
      <w:r w:rsidR="004059AB">
        <w:rPr>
          <w:rFonts w:ascii="Arial Narrow" w:hAnsi="Arial Narrow"/>
        </w:rPr>
        <w:t>anie związane jest z tym, że program zaczęto realizować od 17 stycznia 2011 r.</w:t>
      </w:r>
      <w:r w:rsidRPr="006F6FC1">
        <w:rPr>
          <w:rFonts w:ascii="Arial Narrow" w:hAnsi="Arial Narrow"/>
        </w:rPr>
        <w:t xml:space="preserve"> (rozdz. 8515</w:t>
      </w:r>
      <w:r w:rsidR="004059AB">
        <w:rPr>
          <w:rFonts w:ascii="Arial Narrow" w:hAnsi="Arial Narrow"/>
        </w:rPr>
        <w:t>3 – wykonanie 95</w:t>
      </w:r>
      <w:r w:rsidRPr="006F6FC1">
        <w:rPr>
          <w:rFonts w:ascii="Arial Narrow" w:hAnsi="Arial Narrow"/>
        </w:rPr>
        <w:t>%).</w:t>
      </w:r>
    </w:p>
    <w:p w:rsidR="00514BD7" w:rsidRPr="006F6FC1" w:rsidRDefault="00514BD7" w:rsidP="00514BD7">
      <w:pPr>
        <w:pStyle w:val="Stopka"/>
        <w:numPr>
          <w:ilvl w:val="0"/>
          <w:numId w:val="41"/>
        </w:numPr>
        <w:tabs>
          <w:tab w:val="clear" w:pos="4536"/>
          <w:tab w:val="left" w:pos="6397"/>
        </w:tabs>
        <w:rPr>
          <w:rFonts w:ascii="Arial Narrow" w:hAnsi="Arial Narrow"/>
        </w:rPr>
      </w:pPr>
      <w:r w:rsidRPr="006F6FC1">
        <w:rPr>
          <w:rFonts w:ascii="Arial Narrow" w:hAnsi="Arial Narrow"/>
        </w:rPr>
        <w:t xml:space="preserve">wypłata diet dla członków Gminnej Komisji Rozwiązywania Problemów Alkoholowych, </w:t>
      </w:r>
      <w:r w:rsidR="004059AB">
        <w:rPr>
          <w:rFonts w:ascii="Arial Narrow" w:hAnsi="Arial Narrow"/>
        </w:rPr>
        <w:t>zakup artykułów biurowych</w:t>
      </w:r>
      <w:r w:rsidRPr="006F6FC1">
        <w:rPr>
          <w:rFonts w:ascii="Arial Narrow" w:hAnsi="Arial Narrow"/>
        </w:rPr>
        <w:t>, środków czystości, materiałów do prowadzenia zajęć świetli</w:t>
      </w:r>
      <w:r w:rsidR="004059AB">
        <w:rPr>
          <w:rFonts w:ascii="Arial Narrow" w:hAnsi="Arial Narrow"/>
        </w:rPr>
        <w:t xml:space="preserve">c środowiskowych, </w:t>
      </w:r>
      <w:r w:rsidRPr="006F6FC1">
        <w:rPr>
          <w:rFonts w:ascii="Arial Narrow" w:hAnsi="Arial Narrow"/>
        </w:rPr>
        <w:t xml:space="preserve"> usług: telekomunikacyjnych, pocztowych, opłata za wydawanie opinii biegłego w przed</w:t>
      </w:r>
      <w:r w:rsidR="004059AB">
        <w:rPr>
          <w:rFonts w:ascii="Arial Narrow" w:hAnsi="Arial Narrow"/>
        </w:rPr>
        <w:t>miocie uzależnienia od alkoholu</w:t>
      </w:r>
      <w:r w:rsidRPr="006F6FC1">
        <w:rPr>
          <w:rFonts w:ascii="Arial Narrow" w:hAnsi="Arial Narrow"/>
        </w:rPr>
        <w:t xml:space="preserve">, zorganizowanie wyjazdu wakacyjnego dla dzieci, prowadzenie Punktu Konsultacyjno – Informacyjnego dla osób uzależnionych i </w:t>
      </w:r>
      <w:proofErr w:type="spellStart"/>
      <w:r w:rsidRPr="006F6FC1">
        <w:rPr>
          <w:rFonts w:ascii="Arial Narrow" w:hAnsi="Arial Narrow"/>
        </w:rPr>
        <w:t>współuzależnionych</w:t>
      </w:r>
      <w:proofErr w:type="spellEnd"/>
      <w:r w:rsidRPr="006F6FC1">
        <w:rPr>
          <w:rFonts w:ascii="Arial Narrow" w:hAnsi="Arial Narrow"/>
        </w:rPr>
        <w:t xml:space="preserve"> oraz przemocy w rodzinie, realizacja autors</w:t>
      </w:r>
      <w:r w:rsidR="004059AB">
        <w:rPr>
          <w:rFonts w:ascii="Arial Narrow" w:hAnsi="Arial Narrow"/>
        </w:rPr>
        <w:t xml:space="preserve">kiego programu profilaktycznego </w:t>
      </w:r>
      <w:r w:rsidRPr="006F6FC1">
        <w:rPr>
          <w:rFonts w:ascii="Arial Narrow" w:hAnsi="Arial Narrow"/>
        </w:rPr>
        <w:t xml:space="preserve"> zajęć sp</w:t>
      </w:r>
      <w:r w:rsidR="004059AB">
        <w:rPr>
          <w:rFonts w:ascii="Arial Narrow" w:hAnsi="Arial Narrow"/>
        </w:rPr>
        <w:t xml:space="preserve">ortowych pozalekcyjnych z JUDO, </w:t>
      </w:r>
      <w:r w:rsidRPr="006F6FC1">
        <w:rPr>
          <w:rFonts w:ascii="Arial Narrow" w:hAnsi="Arial Narrow"/>
        </w:rPr>
        <w:t xml:space="preserve"> realizacja autorskiego programu profilaktycznego  prowadzenie zajęć świetlicowych świetlicy środow</w:t>
      </w:r>
      <w:r w:rsidR="004059AB">
        <w:rPr>
          <w:rFonts w:ascii="Arial Narrow" w:hAnsi="Arial Narrow"/>
        </w:rPr>
        <w:t xml:space="preserve">iskowej w Wilczkowicach, </w:t>
      </w:r>
      <w:proofErr w:type="spellStart"/>
      <w:r w:rsidR="004059AB">
        <w:rPr>
          <w:rFonts w:ascii="Arial Narrow" w:hAnsi="Arial Narrow"/>
        </w:rPr>
        <w:t>Janówku</w:t>
      </w:r>
      <w:proofErr w:type="spellEnd"/>
      <w:r w:rsidR="004059AB">
        <w:rPr>
          <w:rFonts w:ascii="Arial Narrow" w:hAnsi="Arial Narrow"/>
        </w:rPr>
        <w:t>, Jezierzycach Wielkich i Jordanowie Śląskim</w:t>
      </w:r>
      <w:r w:rsidRPr="006F6FC1">
        <w:rPr>
          <w:rFonts w:ascii="Arial Narrow" w:hAnsi="Arial Narrow"/>
        </w:rPr>
        <w:t>,</w:t>
      </w:r>
      <w:r w:rsidR="004059AB">
        <w:rPr>
          <w:rFonts w:ascii="Arial Narrow" w:hAnsi="Arial Narrow"/>
        </w:rPr>
        <w:t xml:space="preserve"> zakup nagród na Ogólnopolski Turniej  dla szkół „</w:t>
      </w:r>
      <w:r w:rsidR="00A07764">
        <w:rPr>
          <w:rFonts w:ascii="Arial Narrow" w:hAnsi="Arial Narrow"/>
        </w:rPr>
        <w:t xml:space="preserve"> Pomagajmy sobie wzajemnie”,  nagród i materiałów do prowadzenia imprez środowiskowych Piknik </w:t>
      </w:r>
      <w:proofErr w:type="spellStart"/>
      <w:r w:rsidR="00A07764">
        <w:rPr>
          <w:rFonts w:ascii="Arial Narrow" w:hAnsi="Arial Narrow"/>
        </w:rPr>
        <w:t>Trzeźwościowy</w:t>
      </w:r>
      <w:proofErr w:type="spellEnd"/>
      <w:r w:rsidR="00A07764">
        <w:rPr>
          <w:rFonts w:ascii="Arial Narrow" w:hAnsi="Arial Narrow"/>
        </w:rPr>
        <w:t xml:space="preserve"> w miejscowości </w:t>
      </w:r>
      <w:r w:rsidR="00E320BE">
        <w:rPr>
          <w:rFonts w:ascii="Arial Narrow" w:hAnsi="Arial Narrow"/>
        </w:rPr>
        <w:t>Pożarzyce i Piotrówek, zakup nagrzewnicy do świetlicy w Wilczkowicach (prowad</w:t>
      </w:r>
      <w:r w:rsidR="005A3060">
        <w:rPr>
          <w:rFonts w:ascii="Arial Narrow" w:hAnsi="Arial Narrow"/>
        </w:rPr>
        <w:t>zone są zajęcia profilaktyczne), utrzymanie Centrum Trzeźwości.</w:t>
      </w:r>
      <w:r w:rsidR="00E320BE">
        <w:rPr>
          <w:rFonts w:ascii="Arial Narrow" w:hAnsi="Arial Narrow"/>
        </w:rPr>
        <w:t xml:space="preserve"> </w:t>
      </w:r>
      <w:r w:rsidRPr="006F6FC1">
        <w:rPr>
          <w:rFonts w:ascii="Arial Narrow" w:hAnsi="Arial Narrow"/>
        </w:rPr>
        <w:t xml:space="preserve"> Programy autorskie realizowano z przerwami wakacyjnymi i w mniejszym zakresie niż zakładano oraz  mniejsza ilo</w:t>
      </w:r>
      <w:r w:rsidR="00E320BE">
        <w:rPr>
          <w:rFonts w:ascii="Arial Narrow" w:hAnsi="Arial Narrow"/>
        </w:rPr>
        <w:t>ść posiedzeń GKRPA (wykonanie 79</w:t>
      </w:r>
      <w:r w:rsidRPr="006F6FC1">
        <w:rPr>
          <w:rFonts w:ascii="Arial Narrow" w:hAnsi="Arial Narrow"/>
        </w:rPr>
        <w:t>%),  wydatki związane z  usługami telekomunikacyjnym</w:t>
      </w:r>
      <w:r w:rsidR="00E320BE">
        <w:rPr>
          <w:rFonts w:ascii="Arial Narrow" w:hAnsi="Arial Narrow"/>
        </w:rPr>
        <w:t>i (wykonanie 46%), zakup materiałów i wyposażenia  (62</w:t>
      </w:r>
      <w:r w:rsidRPr="006F6FC1">
        <w:rPr>
          <w:rFonts w:ascii="Arial Narrow" w:hAnsi="Arial Narrow"/>
        </w:rPr>
        <w:t>%),  miał wpływ na niższe wykonanie. Wydatki te realizowane były w rozd</w:t>
      </w:r>
      <w:r w:rsidR="00E320BE">
        <w:rPr>
          <w:rFonts w:ascii="Arial Narrow" w:hAnsi="Arial Narrow"/>
        </w:rPr>
        <w:t>z. 85154 i wykonane zostały w 78</w:t>
      </w:r>
      <w:r w:rsidRPr="006F6FC1">
        <w:rPr>
          <w:rFonts w:ascii="Arial Narrow" w:hAnsi="Arial Narrow"/>
        </w:rPr>
        <w:t>%.</w:t>
      </w:r>
    </w:p>
    <w:p w:rsidR="00514BD7" w:rsidRPr="006F6FC1" w:rsidRDefault="00514BD7" w:rsidP="00514BD7">
      <w:pPr>
        <w:pStyle w:val="Stopka"/>
        <w:tabs>
          <w:tab w:val="clear" w:pos="4536"/>
          <w:tab w:val="left" w:pos="6397"/>
        </w:tabs>
        <w:ind w:left="454" w:hanging="454"/>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852 POMOC SPOŁECZNA – </w:t>
      </w:r>
      <w:r w:rsidRPr="006F6FC1">
        <w:rPr>
          <w:rFonts w:ascii="Arial Narrow" w:hAnsi="Arial Narrow"/>
        </w:rPr>
        <w:t xml:space="preserve">wydatki w </w:t>
      </w:r>
      <w:r w:rsidR="00AC6829">
        <w:rPr>
          <w:rFonts w:ascii="Arial Narrow" w:hAnsi="Arial Narrow"/>
        </w:rPr>
        <w:t>tym dziale wykonane zostały w 99</w:t>
      </w:r>
      <w:r w:rsidRPr="006F6FC1">
        <w:rPr>
          <w:rFonts w:ascii="Arial Narrow" w:hAnsi="Arial Narrow"/>
        </w:rPr>
        <w:t>% w stosunku do planu i obejmują zadania związane z:</w:t>
      </w:r>
    </w:p>
    <w:p w:rsidR="00514BD7" w:rsidRPr="006F6FC1" w:rsidRDefault="00514BD7" w:rsidP="00514BD7">
      <w:pPr>
        <w:pStyle w:val="Stopka"/>
        <w:tabs>
          <w:tab w:val="clear" w:pos="4536"/>
          <w:tab w:val="left" w:pos="6397"/>
        </w:tabs>
        <w:ind w:left="867" w:hanging="510"/>
        <w:rPr>
          <w:rFonts w:ascii="Arial Narrow" w:hAnsi="Arial Narrow"/>
        </w:rPr>
      </w:pPr>
      <w:r w:rsidRPr="006F6FC1">
        <w:rPr>
          <w:rFonts w:ascii="Arial Narrow" w:hAnsi="Arial Narrow"/>
        </w:rPr>
        <w:t xml:space="preserve">  </w:t>
      </w:r>
      <w:r w:rsidRPr="006F6FC1">
        <w:rPr>
          <w:rFonts w:ascii="Arial Narrow" w:hAnsi="Arial Narrow"/>
        </w:rPr>
        <w:sym w:font="Symbol" w:char="00B7"/>
      </w:r>
      <w:r w:rsidRPr="006F6FC1">
        <w:rPr>
          <w:rFonts w:ascii="Arial Narrow" w:hAnsi="Arial Narrow"/>
        </w:rPr>
        <w:t xml:space="preserve">    </w:t>
      </w:r>
      <w:r w:rsidRPr="006F6FC1">
        <w:rPr>
          <w:rFonts w:ascii="Arial Narrow" w:hAnsi="Arial Narrow"/>
          <w:u w:val="single"/>
        </w:rPr>
        <w:t>odpłatnością za pobyt podopiecznych w Domu Pomocy Społecznej</w:t>
      </w:r>
      <w:r w:rsidR="00AC6829">
        <w:rPr>
          <w:rFonts w:ascii="Arial Narrow" w:hAnsi="Arial Narrow"/>
        </w:rPr>
        <w:t xml:space="preserve"> (rozdz. 85202) – wykonanie 100</w:t>
      </w:r>
      <w:r w:rsidRPr="006F6FC1">
        <w:rPr>
          <w:rFonts w:ascii="Arial Narrow" w:hAnsi="Arial Narrow"/>
        </w:rPr>
        <w:t>% w stosunku do planu. Odpł</w:t>
      </w:r>
      <w:r w:rsidR="00AC6829">
        <w:rPr>
          <w:rFonts w:ascii="Arial Narrow" w:hAnsi="Arial Narrow"/>
        </w:rPr>
        <w:t>atność ponoszona była za pobyt 3 osób w domu pomocy społecznej.</w:t>
      </w:r>
      <w:r w:rsidRPr="006F6FC1">
        <w:rPr>
          <w:rFonts w:ascii="Arial Narrow" w:hAnsi="Arial Narrow"/>
        </w:rPr>
        <w:t>.</w:t>
      </w:r>
    </w:p>
    <w:p w:rsidR="00514BD7" w:rsidRPr="006F6FC1" w:rsidRDefault="00514BD7" w:rsidP="00514BD7">
      <w:pPr>
        <w:pStyle w:val="Stopka"/>
        <w:tabs>
          <w:tab w:val="clear" w:pos="4536"/>
          <w:tab w:val="left" w:pos="6397"/>
        </w:tabs>
        <w:ind w:left="867" w:hanging="510"/>
        <w:rPr>
          <w:rFonts w:ascii="Arial Narrow" w:hAnsi="Arial Narrow"/>
        </w:rPr>
      </w:pPr>
      <w:r w:rsidRPr="006F6FC1">
        <w:rPr>
          <w:rFonts w:ascii="Arial Narrow" w:hAnsi="Arial Narrow"/>
        </w:rPr>
        <w:t xml:space="preserve">  ●    </w:t>
      </w:r>
      <w:r w:rsidRPr="006F6FC1">
        <w:rPr>
          <w:rFonts w:ascii="Arial Narrow" w:hAnsi="Arial Narrow"/>
          <w:u w:val="single"/>
        </w:rPr>
        <w:t xml:space="preserve"> świadczeniami rodzinnymi</w:t>
      </w:r>
      <w:r w:rsidRPr="006F6FC1">
        <w:rPr>
          <w:rFonts w:ascii="Arial Narrow" w:hAnsi="Arial Narrow"/>
        </w:rPr>
        <w:t xml:space="preserve"> (rozdz.852</w:t>
      </w:r>
      <w:r w:rsidR="00AC6829">
        <w:rPr>
          <w:rFonts w:ascii="Arial Narrow" w:hAnsi="Arial Narrow"/>
        </w:rPr>
        <w:t>12) – wykonanie 100</w:t>
      </w:r>
      <w:r w:rsidRPr="006F6FC1">
        <w:rPr>
          <w:rFonts w:ascii="Arial Narrow" w:hAnsi="Arial Narrow"/>
        </w:rPr>
        <w:t xml:space="preserve">% i obejmują: świadczenia społeczne wynikające z ustawy o świadczeniach rodzinnych, świadczeniach z funduszu alimentacyjnego, świadczenia wypłacone w Ośrodku to : zasiłki rodzinne, dodatki z tytułu opieki nad dzieckiem w okresie korzystania z urlopu wychowawczego, z tytułu samotnego wychowywania dziecka, z tytułu kształcenia i rehabilitacji dziecka niepełnosprawnego do 5 roku życia, z tytułu kształcenia i rehabilitacji dziecka niepełnosprawnego powyżej 5 roku życia, na pokrycie wydatków związanych z zamieszkaniem w miejscowości w której znajduje się szkoła, na pokrycie wydatków związanych z dojazdem do miejscowości, w której znajduje się szkoła, dodatki z tytułu wielodzietności, dodatki z tytułu rozpoczęcia roku szkolnego, oraz świadczenia opiekuńcze w tym </w:t>
      </w:r>
      <w:r w:rsidR="00AC6829">
        <w:rPr>
          <w:rFonts w:ascii="Arial Narrow" w:hAnsi="Arial Narrow"/>
        </w:rPr>
        <w:t xml:space="preserve">zasiłki i </w:t>
      </w:r>
      <w:r w:rsidRPr="006F6FC1">
        <w:rPr>
          <w:rFonts w:ascii="Arial Narrow" w:hAnsi="Arial Narrow"/>
        </w:rPr>
        <w:t xml:space="preserve"> świadczenia pielęgnacyjne, wypłaty jednorazowe z tytułu, urodzenia dziecka,  w ramach tego programu wypłacane są świadczenia z funduszu alimentacyjnego ,wynagrodzenia osobowe i ich pochodne dla 1 etatu, składki na ubezpieczenie społeczne niektórych świadczeniobiorców, wypłata wynagrodzenia bezosobowego (umowa zlecenie na sprzątanie pomieszczeń biurowych), zakup druków,  </w:t>
      </w:r>
      <w:r w:rsidRPr="006F6FC1">
        <w:rPr>
          <w:rFonts w:ascii="Arial Narrow" w:hAnsi="Arial Narrow"/>
        </w:rPr>
        <w:lastRenderedPageBreak/>
        <w:t>materiałów biurowych, opału, środków czystości, wydawnictw fachowych, szkolenie pracownika, środki na podróże krajowe, prowizje bankowe, opłata z</w:t>
      </w:r>
      <w:r w:rsidR="00CF1998">
        <w:rPr>
          <w:rFonts w:ascii="Arial Narrow" w:hAnsi="Arial Narrow"/>
        </w:rPr>
        <w:t>a pobór energii</w:t>
      </w:r>
      <w:r w:rsidRPr="006F6FC1">
        <w:rPr>
          <w:rFonts w:ascii="Arial Narrow" w:hAnsi="Arial Narrow"/>
        </w:rPr>
        <w:t xml:space="preserve">, ubezpieczenie sprzętu komputerowego, zakup usług dostępu do sieci Internet, usługi telekomunikacyjne, </w:t>
      </w:r>
      <w:r w:rsidR="00CF1998">
        <w:rPr>
          <w:rFonts w:ascii="Arial Narrow" w:hAnsi="Arial Narrow"/>
        </w:rPr>
        <w:t>opłaty pocztowe</w:t>
      </w:r>
      <w:r w:rsidRPr="006F6FC1">
        <w:rPr>
          <w:rFonts w:ascii="Arial Narrow" w:hAnsi="Arial Narrow"/>
        </w:rPr>
        <w:t>, opłaty komornicze.</w:t>
      </w:r>
    </w:p>
    <w:p w:rsidR="00514BD7" w:rsidRPr="006F6FC1" w:rsidRDefault="00514BD7" w:rsidP="00514BD7">
      <w:pPr>
        <w:pStyle w:val="Stopka"/>
        <w:numPr>
          <w:ilvl w:val="0"/>
          <w:numId w:val="31"/>
        </w:numPr>
        <w:tabs>
          <w:tab w:val="clear" w:pos="4536"/>
          <w:tab w:val="left" w:pos="6397"/>
        </w:tabs>
        <w:rPr>
          <w:rFonts w:ascii="Arial Narrow" w:hAnsi="Arial Narrow"/>
        </w:rPr>
      </w:pPr>
      <w:r w:rsidRPr="006F6FC1">
        <w:rPr>
          <w:rFonts w:ascii="Arial Narrow" w:hAnsi="Arial Narrow"/>
          <w:u w:val="single"/>
        </w:rPr>
        <w:t>opłatą składki na ubezpieczenie zdrowotne</w:t>
      </w:r>
      <w:r w:rsidRPr="006F6FC1">
        <w:rPr>
          <w:rFonts w:ascii="Arial Narrow" w:hAnsi="Arial Narrow"/>
        </w:rPr>
        <w:t xml:space="preserve"> za osoby pobierające  z pomocy społecznej niektóre świadczeni</w:t>
      </w:r>
      <w:r w:rsidR="00CF1998">
        <w:rPr>
          <w:rFonts w:ascii="Arial Narrow" w:hAnsi="Arial Narrow"/>
        </w:rPr>
        <w:t>a  (rozdz. 85213) – wykonanie 96</w:t>
      </w:r>
      <w:r w:rsidRPr="006F6FC1">
        <w:rPr>
          <w:rFonts w:ascii="Arial Narrow" w:hAnsi="Arial Narrow"/>
        </w:rPr>
        <w:t xml:space="preserve">%. Składki na ubezpieczenia zdrowotne były opłacane  za 2 osoby, pobierające zasiłek stały w tut. </w:t>
      </w:r>
      <w:proofErr w:type="spellStart"/>
      <w:r w:rsidRPr="006F6FC1">
        <w:rPr>
          <w:rFonts w:ascii="Arial Narrow" w:hAnsi="Arial Narrow"/>
        </w:rPr>
        <w:t>GOPS-ie</w:t>
      </w:r>
      <w:proofErr w:type="spellEnd"/>
      <w:r w:rsidRPr="006F6FC1">
        <w:rPr>
          <w:rFonts w:ascii="Arial Narrow" w:hAnsi="Arial Narrow"/>
        </w:rPr>
        <w:t xml:space="preserve"> oraz 1 osobę refundowane innemu Ośrodkowi (zadania własne finansowane w ramach dotacji) i za jedną osobę pobierającą świadczenie pielęgnacyjne (zadania zlecone). Nie kwalifikuje się więcej świadczeniobiorców do tej formy pomocy.</w:t>
      </w:r>
    </w:p>
    <w:p w:rsidR="00514BD7" w:rsidRPr="006F6FC1" w:rsidRDefault="00514BD7" w:rsidP="00514BD7">
      <w:pPr>
        <w:pStyle w:val="Stopka"/>
        <w:numPr>
          <w:ilvl w:val="0"/>
          <w:numId w:val="31"/>
        </w:numPr>
        <w:tabs>
          <w:tab w:val="clear" w:pos="4536"/>
          <w:tab w:val="left" w:pos="6397"/>
        </w:tabs>
        <w:rPr>
          <w:rFonts w:ascii="Arial Narrow" w:hAnsi="Arial Narrow"/>
          <w:u w:val="single"/>
        </w:rPr>
      </w:pPr>
      <w:r w:rsidRPr="006F6FC1">
        <w:rPr>
          <w:rFonts w:ascii="Arial Narrow" w:hAnsi="Arial Narrow"/>
          <w:u w:val="single"/>
        </w:rPr>
        <w:t>wypłatą zasiłków i pomoc w naturze</w:t>
      </w:r>
      <w:r w:rsidRPr="006F6FC1">
        <w:rPr>
          <w:rFonts w:ascii="Arial Narrow" w:hAnsi="Arial Narrow"/>
        </w:rPr>
        <w:t xml:space="preserve"> </w:t>
      </w:r>
      <w:r w:rsidR="00CF1998">
        <w:rPr>
          <w:rFonts w:ascii="Arial Narrow" w:hAnsi="Arial Narrow"/>
        </w:rPr>
        <w:t xml:space="preserve"> – (rozdz. 85214) – wykonanie 95</w:t>
      </w:r>
      <w:r w:rsidRPr="006F6FC1">
        <w:rPr>
          <w:rFonts w:ascii="Arial Narrow" w:hAnsi="Arial Narrow"/>
        </w:rPr>
        <w:t>% : przedstawiają się następująco:</w:t>
      </w:r>
    </w:p>
    <w:p w:rsidR="00514BD7" w:rsidRPr="006F6FC1" w:rsidRDefault="00514BD7" w:rsidP="00514BD7">
      <w:pPr>
        <w:pStyle w:val="Stopka"/>
        <w:numPr>
          <w:ilvl w:val="0"/>
          <w:numId w:val="32"/>
        </w:numPr>
        <w:tabs>
          <w:tab w:val="clear" w:pos="4536"/>
          <w:tab w:val="left" w:pos="6397"/>
        </w:tabs>
        <w:rPr>
          <w:rFonts w:ascii="Arial Narrow" w:hAnsi="Arial Narrow"/>
          <w:b/>
          <w:bCs/>
          <w:i/>
          <w:iCs/>
        </w:rPr>
      </w:pPr>
      <w:r w:rsidRPr="006F6FC1">
        <w:rPr>
          <w:rFonts w:ascii="Arial Narrow" w:hAnsi="Arial Narrow"/>
          <w:b/>
          <w:bCs/>
          <w:i/>
          <w:iCs/>
        </w:rPr>
        <w:t xml:space="preserve">w ramach zadań własnych </w:t>
      </w:r>
      <w:r w:rsidR="00CF1998">
        <w:rPr>
          <w:rFonts w:ascii="Arial Narrow" w:hAnsi="Arial Narrow"/>
        </w:rPr>
        <w:t>wykonanie 91</w:t>
      </w:r>
      <w:r w:rsidRPr="006F6FC1">
        <w:rPr>
          <w:rFonts w:ascii="Arial Narrow" w:hAnsi="Arial Narrow"/>
        </w:rPr>
        <w:t>% wypłacono zasiłki celowe na zakup żywności, opału, leków, odzieży i obuwia, dojazdów do PUP i zabezpieczenie innych potrzeb bytowych wypłacone zgodnie z ustawą o pomocy społecznej.</w:t>
      </w:r>
    </w:p>
    <w:p w:rsidR="00514BD7" w:rsidRPr="006F6FC1" w:rsidRDefault="00514BD7" w:rsidP="00514BD7">
      <w:pPr>
        <w:pStyle w:val="Stopka"/>
        <w:numPr>
          <w:ilvl w:val="1"/>
          <w:numId w:val="33"/>
        </w:numPr>
        <w:tabs>
          <w:tab w:val="clear" w:pos="4536"/>
          <w:tab w:val="left" w:pos="6397"/>
        </w:tabs>
        <w:rPr>
          <w:rFonts w:ascii="Arial Narrow" w:hAnsi="Arial Narrow"/>
          <w:u w:val="single"/>
        </w:rPr>
      </w:pPr>
      <w:r w:rsidRPr="006F6FC1">
        <w:rPr>
          <w:rFonts w:ascii="Arial Narrow" w:hAnsi="Arial Narrow"/>
          <w:b/>
          <w:bCs/>
          <w:i/>
          <w:iCs/>
        </w:rPr>
        <w:t xml:space="preserve">w ramach zadań własnych </w:t>
      </w:r>
      <w:r w:rsidRPr="006F6FC1">
        <w:rPr>
          <w:rFonts w:ascii="Arial Narrow" w:hAnsi="Arial Narrow"/>
        </w:rPr>
        <w:t>fina</w:t>
      </w:r>
      <w:r w:rsidR="00CF1998">
        <w:rPr>
          <w:rFonts w:ascii="Arial Narrow" w:hAnsi="Arial Narrow"/>
        </w:rPr>
        <w:t>nsowanych z dotacji (wykonano 98</w:t>
      </w:r>
      <w:r w:rsidRPr="006F6FC1">
        <w:rPr>
          <w:rFonts w:ascii="Arial Narrow" w:hAnsi="Arial Narrow"/>
        </w:rPr>
        <w:t>%) wpłacono zasiłki okresowe wypłacane osobą spełniającym kryteria określone w ustawie o pomocy społecznej.</w:t>
      </w:r>
    </w:p>
    <w:p w:rsidR="00514BD7" w:rsidRDefault="00514BD7" w:rsidP="00CF1998">
      <w:pPr>
        <w:pStyle w:val="Stopka"/>
        <w:numPr>
          <w:ilvl w:val="1"/>
          <w:numId w:val="33"/>
        </w:numPr>
        <w:tabs>
          <w:tab w:val="clear" w:pos="4536"/>
          <w:tab w:val="left" w:pos="6397"/>
        </w:tabs>
        <w:rPr>
          <w:rFonts w:ascii="Arial Narrow" w:hAnsi="Arial Narrow"/>
          <w:u w:val="single"/>
        </w:rPr>
      </w:pPr>
      <w:r w:rsidRPr="006F6FC1">
        <w:rPr>
          <w:rFonts w:ascii="Arial Narrow" w:hAnsi="Arial Narrow"/>
          <w:b/>
        </w:rPr>
        <w:t xml:space="preserve">w ramach zadań własnych </w:t>
      </w:r>
      <w:r w:rsidRPr="006F6FC1">
        <w:rPr>
          <w:rFonts w:ascii="Arial Narrow" w:hAnsi="Arial Narrow"/>
        </w:rPr>
        <w:t>wypłacone zostały zasiłki celowe dla uczestników projektu jako wkład własny (10,5% wartości projektu) w projekcie unijnym realizowanym przez Ośrodek z Europejskiego Funduszu Społecznego, Programu Operacyjnego Kapitał Ludzki „Czas na zmiany uwierz w siebie”</w:t>
      </w:r>
    </w:p>
    <w:p w:rsidR="00CF1998" w:rsidRPr="00CF1998" w:rsidRDefault="00CF1998" w:rsidP="00CF1998">
      <w:pPr>
        <w:pStyle w:val="Stopka"/>
        <w:tabs>
          <w:tab w:val="clear" w:pos="4536"/>
          <w:tab w:val="left" w:pos="6397"/>
        </w:tabs>
        <w:ind w:left="1021"/>
        <w:rPr>
          <w:rFonts w:ascii="Arial Narrow" w:hAnsi="Arial Narrow"/>
          <w:u w:val="single"/>
        </w:rPr>
      </w:pPr>
    </w:p>
    <w:p w:rsidR="00514BD7" w:rsidRPr="006F6FC1" w:rsidRDefault="00514BD7" w:rsidP="00514BD7">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wypłaty dodatków mieszkaniowych</w:t>
      </w:r>
      <w:r w:rsidRPr="006F6FC1">
        <w:rPr>
          <w:rFonts w:ascii="Arial Narrow" w:hAnsi="Arial Narrow"/>
        </w:rPr>
        <w:t xml:space="preserve"> (rozdz. 85215) – brak wykonania. Wypłata dodatków mieszkaniowych realizowana jest zgodnie z ustawą na podstawie złożonych wniosków przez zainteresowanych, którym w/w dodatki  przysługują (brak wniosków)</w:t>
      </w:r>
    </w:p>
    <w:p w:rsidR="00514BD7" w:rsidRPr="00CF1998" w:rsidRDefault="00514BD7" w:rsidP="00514BD7">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wypłatę zasiłków stałych</w:t>
      </w:r>
      <w:r w:rsidRPr="006F6FC1">
        <w:rPr>
          <w:rFonts w:ascii="Arial Narrow" w:hAnsi="Arial Narrow"/>
        </w:rPr>
        <w:t xml:space="preserve"> (rozdz. 85216) – wykonanie 98%</w:t>
      </w:r>
      <w:r w:rsidR="00CF1998">
        <w:rPr>
          <w:rFonts w:ascii="Arial Narrow" w:hAnsi="Arial Narrow"/>
        </w:rPr>
        <w:t xml:space="preserve"> w tym:</w:t>
      </w:r>
    </w:p>
    <w:p w:rsidR="00CF1998" w:rsidRDefault="00CF1998" w:rsidP="00CF1998">
      <w:pPr>
        <w:pStyle w:val="Stopka"/>
        <w:tabs>
          <w:tab w:val="clear" w:pos="4536"/>
          <w:tab w:val="left" w:pos="6397"/>
        </w:tabs>
        <w:rPr>
          <w:rFonts w:ascii="Arial Narrow" w:hAnsi="Arial Narrow"/>
        </w:rPr>
      </w:pPr>
    </w:p>
    <w:p w:rsidR="00CF1998" w:rsidRDefault="00CF1998" w:rsidP="00CF1998">
      <w:pPr>
        <w:pStyle w:val="Stopka"/>
        <w:numPr>
          <w:ilvl w:val="0"/>
          <w:numId w:val="32"/>
        </w:numPr>
        <w:tabs>
          <w:tab w:val="clear" w:pos="4536"/>
          <w:tab w:val="left" w:pos="6397"/>
        </w:tabs>
        <w:rPr>
          <w:rFonts w:ascii="Arial Narrow" w:hAnsi="Arial Narrow"/>
        </w:rPr>
      </w:pPr>
      <w:r w:rsidRPr="00CF1998">
        <w:rPr>
          <w:rFonts w:ascii="Arial Narrow" w:hAnsi="Arial Narrow"/>
        </w:rPr>
        <w:t xml:space="preserve">w ramach </w:t>
      </w:r>
      <w:r>
        <w:rPr>
          <w:rFonts w:ascii="Arial Narrow" w:hAnsi="Arial Narrow"/>
        </w:rPr>
        <w:t>zadań własnych finansowanych z dotacji wykonanie 80%</w:t>
      </w:r>
    </w:p>
    <w:p w:rsidR="00CF1998" w:rsidRDefault="00CF1998" w:rsidP="00CF1998">
      <w:pPr>
        <w:pStyle w:val="Stopka"/>
        <w:numPr>
          <w:ilvl w:val="0"/>
          <w:numId w:val="32"/>
        </w:numPr>
        <w:tabs>
          <w:tab w:val="clear" w:pos="4536"/>
          <w:tab w:val="left" w:pos="6397"/>
        </w:tabs>
        <w:rPr>
          <w:rFonts w:ascii="Arial Narrow" w:hAnsi="Arial Narrow"/>
        </w:rPr>
      </w:pPr>
      <w:r>
        <w:rPr>
          <w:rFonts w:ascii="Arial Narrow" w:hAnsi="Arial Narrow"/>
        </w:rPr>
        <w:t>w ramach zadań własnych finansowanych z środków własnych wykonanie 20%</w:t>
      </w:r>
    </w:p>
    <w:p w:rsidR="00CF1998" w:rsidRPr="00CF1998" w:rsidRDefault="00CF1998" w:rsidP="00CF1998">
      <w:pPr>
        <w:pStyle w:val="Stopka"/>
        <w:tabs>
          <w:tab w:val="clear" w:pos="4536"/>
          <w:tab w:val="left" w:pos="6397"/>
        </w:tabs>
        <w:ind w:left="1080"/>
        <w:rPr>
          <w:rFonts w:ascii="Arial Narrow" w:hAnsi="Arial Narrow"/>
        </w:rPr>
      </w:pPr>
    </w:p>
    <w:p w:rsidR="00514BD7" w:rsidRPr="006F6FC1" w:rsidRDefault="00514BD7" w:rsidP="00514BD7">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utrzymaniem Gminnego Ośrodka Pomocy Społecznej</w:t>
      </w:r>
      <w:r w:rsidRPr="006F6FC1">
        <w:rPr>
          <w:rFonts w:ascii="Arial Narrow" w:hAnsi="Arial Narrow"/>
        </w:rPr>
        <w:t xml:space="preserve"> (rozdz. 85219) – wykonanie 99% tj.-  wypłata ekwiwalentu za używanie odzieży, zakup herbaty i wody dla pracowników,  wynagrodzenia i ich pochodne,</w:t>
      </w:r>
      <w:r w:rsidR="00CF1998">
        <w:rPr>
          <w:rFonts w:ascii="Arial Narrow" w:hAnsi="Arial Narrow"/>
        </w:rPr>
        <w:t xml:space="preserve"> wynagrodzenia bezosobowe (umowa zlecenie sprzątanie pomieszczeń biurowych GOPS -u),</w:t>
      </w:r>
      <w:r w:rsidRPr="006F6FC1">
        <w:rPr>
          <w:rFonts w:ascii="Arial Narrow" w:hAnsi="Arial Narrow"/>
        </w:rPr>
        <w:t xml:space="preserve"> zakup d</w:t>
      </w:r>
      <w:r w:rsidR="00CF1998">
        <w:rPr>
          <w:rFonts w:ascii="Arial Narrow" w:hAnsi="Arial Narrow"/>
        </w:rPr>
        <w:t>ruków,</w:t>
      </w:r>
      <w:r w:rsidRPr="006F6FC1">
        <w:rPr>
          <w:rFonts w:ascii="Arial Narrow" w:hAnsi="Arial Narrow"/>
        </w:rPr>
        <w:t xml:space="preserve"> materiałów biurowych, opału, środków czystości, komputera, opłata za</w:t>
      </w:r>
      <w:r w:rsidR="00CF1998">
        <w:rPr>
          <w:rFonts w:ascii="Arial Narrow" w:hAnsi="Arial Narrow"/>
        </w:rPr>
        <w:t xml:space="preserve"> energię, remont pomieszczenia pracowników socjalnych</w:t>
      </w:r>
      <w:r w:rsidRPr="006F6FC1">
        <w:rPr>
          <w:rFonts w:ascii="Arial Narrow" w:hAnsi="Arial Narrow"/>
        </w:rPr>
        <w:t>, przedłużenie gwarancji na program SIGID, usługi informatyczne, ochrona budynku, prowizja bankowa, usługi:  telekomunikacyjne, opłaty pocztowe, wywóz ni</w:t>
      </w:r>
      <w:r w:rsidR="00CF1998">
        <w:rPr>
          <w:rFonts w:ascii="Arial Narrow" w:hAnsi="Arial Narrow"/>
        </w:rPr>
        <w:t>eczystości</w:t>
      </w:r>
      <w:r w:rsidRPr="006F6FC1">
        <w:rPr>
          <w:rFonts w:ascii="Arial Narrow" w:hAnsi="Arial Narrow"/>
        </w:rPr>
        <w:t>, szkolenia pracowników, wywóz nieczystości, zwrot kosztów podróży i  ryczałt na używanie samochodu prywatnego do celów służbowych, ubezpieczenie sprzętu komputerowego,  opła</w:t>
      </w:r>
      <w:r w:rsidR="00CF1998">
        <w:rPr>
          <w:rFonts w:ascii="Arial Narrow" w:hAnsi="Arial Narrow"/>
        </w:rPr>
        <w:t xml:space="preserve">ty komornicze, </w:t>
      </w:r>
      <w:r w:rsidRPr="006F6FC1">
        <w:rPr>
          <w:rFonts w:ascii="Arial Narrow" w:hAnsi="Arial Narrow"/>
        </w:rPr>
        <w:t xml:space="preserve"> zakup usług dostępu do sieci Internet. Oprócz w/w zadań realizowany był projekt unijny z Europejskiego Funduszu Społecznego Programu Operacyjnego Kapitał Ludzki „Czas na zmiany uwierz w siebie”. W ramach projektu  poniesiono wydatki na dodatki  specjalne dla kierownika koordynującego projekt, Głównej księgowej, premie dla pracowników socjalnych realizujących kontrakty socjalne i ich pochodne,</w:t>
      </w:r>
      <w:r w:rsidR="00A75582">
        <w:rPr>
          <w:rFonts w:ascii="Arial Narrow" w:hAnsi="Arial Narrow"/>
        </w:rPr>
        <w:t xml:space="preserve"> opłacenie składki zdrowotnej dla uczestników projektu, zakup aparatu fotograficznego</w:t>
      </w:r>
      <w:r w:rsidRPr="006F6FC1">
        <w:rPr>
          <w:rFonts w:ascii="Arial Narrow" w:hAnsi="Arial Narrow"/>
        </w:rPr>
        <w:t>, materiałów</w:t>
      </w:r>
      <w:r w:rsidR="00A75582">
        <w:rPr>
          <w:rFonts w:ascii="Arial Narrow" w:hAnsi="Arial Narrow"/>
        </w:rPr>
        <w:t xml:space="preserve"> biurowych</w:t>
      </w:r>
      <w:r w:rsidRPr="006F6FC1">
        <w:rPr>
          <w:rFonts w:ascii="Arial Narrow" w:hAnsi="Arial Narrow"/>
        </w:rPr>
        <w:t xml:space="preserve">, opłacono usługę firmy szkoleniowej, wykonanie materiałów promocyjnych, usługę firmy cateringowej na podsumowanie projektu, opłata usługi telekomunikacyjnej sieci komórkowej, zwrot kosztów podróży służbowych związane z realizacją projektu, </w:t>
      </w:r>
    </w:p>
    <w:p w:rsidR="00514BD7" w:rsidRPr="006F6FC1" w:rsidRDefault="00514BD7" w:rsidP="00514BD7">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lastRenderedPageBreak/>
        <w:t>usługami opiekuńczymi</w:t>
      </w:r>
      <w:r w:rsidRPr="006F6FC1">
        <w:rPr>
          <w:rFonts w:ascii="Arial Narrow" w:hAnsi="Arial Narrow"/>
        </w:rPr>
        <w:t xml:space="preserve"> </w:t>
      </w:r>
      <w:r w:rsidR="00A75582">
        <w:rPr>
          <w:rFonts w:ascii="Arial Narrow" w:hAnsi="Arial Narrow"/>
        </w:rPr>
        <w:t>– (rozdz. 85228) –  wykonanie 86</w:t>
      </w:r>
      <w:r w:rsidRPr="006F6FC1">
        <w:rPr>
          <w:rFonts w:ascii="Arial Narrow" w:hAnsi="Arial Narrow"/>
        </w:rPr>
        <w:t>% (zadanie własne). Wynagrodzenie bez</w:t>
      </w:r>
      <w:r w:rsidR="00A75582">
        <w:rPr>
          <w:rFonts w:ascii="Arial Narrow" w:hAnsi="Arial Narrow"/>
        </w:rPr>
        <w:t>osobowe – umowy zlecenie z jedną opiekunką</w:t>
      </w:r>
      <w:r w:rsidRPr="006F6FC1">
        <w:rPr>
          <w:rFonts w:ascii="Arial Narrow" w:hAnsi="Arial Narrow"/>
        </w:rPr>
        <w:t xml:space="preserve"> w ramach tzw. „pomocy sąsiedzkiej” oraz ich pochodne. Wyk</w:t>
      </w:r>
      <w:r w:rsidR="00A75582">
        <w:rPr>
          <w:rFonts w:ascii="Arial Narrow" w:hAnsi="Arial Narrow"/>
        </w:rPr>
        <w:t>onanie niższe z powodu zawarcia umowy pod koniec I kwartału</w:t>
      </w:r>
      <w:r w:rsidRPr="006F6FC1">
        <w:rPr>
          <w:rFonts w:ascii="Arial Narrow" w:hAnsi="Arial Narrow"/>
        </w:rPr>
        <w:t>.</w:t>
      </w:r>
    </w:p>
    <w:p w:rsidR="00514BD7" w:rsidRPr="006F6FC1" w:rsidRDefault="00514BD7" w:rsidP="00514BD7">
      <w:pPr>
        <w:pStyle w:val="Stopka"/>
        <w:numPr>
          <w:ilvl w:val="2"/>
          <w:numId w:val="33"/>
        </w:numPr>
        <w:tabs>
          <w:tab w:val="clear" w:pos="4536"/>
          <w:tab w:val="left" w:pos="6397"/>
        </w:tabs>
        <w:rPr>
          <w:rFonts w:ascii="Arial Narrow" w:hAnsi="Arial Narrow"/>
          <w:u w:val="single"/>
        </w:rPr>
      </w:pPr>
      <w:r w:rsidRPr="006F6FC1">
        <w:rPr>
          <w:rFonts w:ascii="Arial Narrow" w:hAnsi="Arial Narrow"/>
          <w:u w:val="single"/>
        </w:rPr>
        <w:t xml:space="preserve">dożywianiem dzieci w szkołach  </w:t>
      </w:r>
      <w:r w:rsidRPr="006F6FC1">
        <w:rPr>
          <w:rFonts w:ascii="Arial Narrow" w:hAnsi="Arial Narrow"/>
        </w:rPr>
        <w:t>(rozdz. 85295) – wy</w:t>
      </w:r>
      <w:r w:rsidR="00A75582">
        <w:rPr>
          <w:rFonts w:ascii="Arial Narrow" w:hAnsi="Arial Narrow"/>
        </w:rPr>
        <w:t>konanie 100</w:t>
      </w:r>
      <w:r w:rsidRPr="006F6FC1">
        <w:rPr>
          <w:rFonts w:ascii="Arial Narrow" w:hAnsi="Arial Narrow"/>
        </w:rPr>
        <w:t>%. Wydatki w tym rozdziale  ponoszone był</w:t>
      </w:r>
      <w:r w:rsidR="00A75582">
        <w:rPr>
          <w:rFonts w:ascii="Arial Narrow" w:hAnsi="Arial Narrow"/>
        </w:rPr>
        <w:t>y: z zadań własnych wykonanie 100</w:t>
      </w:r>
      <w:r w:rsidRPr="006F6FC1">
        <w:rPr>
          <w:rFonts w:ascii="Arial Narrow" w:hAnsi="Arial Narrow"/>
        </w:rPr>
        <w:t>% (zakup posiłków dla dzieci  uczęszczających do szkół kwalifikujących się do przyznania tego typu pomocy, z zadań własnych fina</w:t>
      </w:r>
      <w:r w:rsidR="00A75582">
        <w:rPr>
          <w:rFonts w:ascii="Arial Narrow" w:hAnsi="Arial Narrow"/>
        </w:rPr>
        <w:t>nsowanych z dotacji wykonanie 99</w:t>
      </w:r>
      <w:r w:rsidRPr="006F6FC1">
        <w:rPr>
          <w:rFonts w:ascii="Arial Narrow" w:hAnsi="Arial Narrow"/>
        </w:rPr>
        <w:t>% (realizacja programu „Pomoc państwa w zakresie dożywiania”). W ramach którego udzielona jest pomoc w postaci artykułów żywnościowych i zasiłków celowych</w:t>
      </w:r>
      <w:r w:rsidR="00A75582">
        <w:rPr>
          <w:rFonts w:ascii="Arial Narrow" w:hAnsi="Arial Narrow"/>
        </w:rPr>
        <w:t xml:space="preserve">, z zadań zleconych wykonanie 100% (realizacja programu </w:t>
      </w:r>
      <w:r w:rsidR="00164276">
        <w:rPr>
          <w:rFonts w:ascii="Arial Narrow" w:hAnsi="Arial Narrow"/>
        </w:rPr>
        <w:t xml:space="preserve">rządowego wspierania osób pobierających świadczenia pielęgnacyjne środki finansowe przeznaczone były na wypłatę dodatku w wysokości 100,- zł  miesięcznie za listopad i grudzień 2011 r. zgodnie z Uchwałą </w:t>
      </w:r>
      <w:r w:rsidR="00253270">
        <w:rPr>
          <w:rFonts w:ascii="Arial Narrow" w:hAnsi="Arial Narrow"/>
        </w:rPr>
        <w:t>Rady Ministrów z dnia 27 września 2011 r. Nr 182/2011.</w:t>
      </w:r>
    </w:p>
    <w:p w:rsidR="00514BD7" w:rsidRPr="006F6FC1" w:rsidRDefault="00514BD7" w:rsidP="00514BD7">
      <w:pPr>
        <w:pStyle w:val="Stopka"/>
        <w:tabs>
          <w:tab w:val="clear" w:pos="4536"/>
          <w:tab w:val="left" w:pos="6397"/>
        </w:tabs>
        <w:ind w:left="454" w:hanging="454"/>
        <w:rPr>
          <w:rFonts w:ascii="Arial Narrow" w:hAnsi="Arial Narrow"/>
          <w:b/>
          <w:bCs/>
          <w:u w:val="single"/>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854 – EDUKACYJNA OPIEKA WYCHOWAWCZA </w:t>
      </w:r>
      <w:r w:rsidRPr="006F6FC1">
        <w:rPr>
          <w:rFonts w:ascii="Arial Narrow" w:hAnsi="Arial Narrow"/>
        </w:rPr>
        <w:t xml:space="preserve">– wydatki w </w:t>
      </w:r>
      <w:r w:rsidR="007501CE">
        <w:rPr>
          <w:rFonts w:ascii="Arial Narrow" w:hAnsi="Arial Narrow"/>
        </w:rPr>
        <w:t>tym dziale wykonane zostały w 84</w:t>
      </w:r>
      <w:r w:rsidRPr="006F6FC1">
        <w:rPr>
          <w:rFonts w:ascii="Arial Narrow" w:hAnsi="Arial Narrow"/>
        </w:rPr>
        <w:t>%  a realizowane były przez Pub</w:t>
      </w:r>
      <w:r w:rsidR="007501CE">
        <w:rPr>
          <w:rFonts w:ascii="Arial Narrow" w:hAnsi="Arial Narrow"/>
        </w:rPr>
        <w:t>liczną Szkołę  Podstawową ( 0,80</w:t>
      </w:r>
      <w:r w:rsidRPr="006F6FC1">
        <w:rPr>
          <w:rFonts w:ascii="Arial Narrow" w:hAnsi="Arial Narrow"/>
        </w:rPr>
        <w:t xml:space="preserve"> etat</w:t>
      </w:r>
      <w:r w:rsidR="007501CE">
        <w:rPr>
          <w:rFonts w:ascii="Arial Narrow" w:hAnsi="Arial Narrow"/>
        </w:rPr>
        <w:t>u ) i Publiczne Gimnazjum ( 0,67</w:t>
      </w:r>
      <w:r w:rsidRPr="006F6FC1">
        <w:rPr>
          <w:rFonts w:ascii="Arial Narrow" w:hAnsi="Arial Narrow"/>
        </w:rPr>
        <w:t xml:space="preserve"> etatu ) a obejmują zadania </w:t>
      </w:r>
      <w:r w:rsidR="007501CE">
        <w:rPr>
          <w:rFonts w:ascii="Arial Narrow" w:hAnsi="Arial Narrow"/>
        </w:rPr>
        <w:t>związane z utrzymaniem świetlic szkolnych</w:t>
      </w:r>
      <w:r w:rsidRPr="006F6FC1">
        <w:rPr>
          <w:rFonts w:ascii="Arial Narrow" w:hAnsi="Arial Narrow"/>
        </w:rPr>
        <w:t xml:space="preserve"> tj. płace i ich pochodne , wypłata dodatku mieszkaniowego, wiejskiego, pomoc zdrowotna,</w:t>
      </w:r>
      <w:r w:rsidR="007501CE">
        <w:rPr>
          <w:rFonts w:ascii="Arial Narrow" w:hAnsi="Arial Narrow"/>
        </w:rPr>
        <w:t xml:space="preserve"> środki bhp</w:t>
      </w:r>
      <w:r w:rsidRPr="006F6FC1">
        <w:rPr>
          <w:rFonts w:ascii="Arial Narrow" w:hAnsi="Arial Narrow"/>
        </w:rPr>
        <w:t xml:space="preserve"> zakup: oleju opałowego, środków czystości, drobnych części i materiałów do świetlicy,  zakup usług zdrowotnych, zakup pomocy dydaktycznych i książek: gry,</w:t>
      </w:r>
      <w:r w:rsidR="007501CE">
        <w:rPr>
          <w:rFonts w:ascii="Arial Narrow" w:hAnsi="Arial Narrow"/>
        </w:rPr>
        <w:t xml:space="preserve"> zestawu komputerowego</w:t>
      </w:r>
      <w:r w:rsidRPr="006F6FC1">
        <w:rPr>
          <w:rFonts w:ascii="Arial Narrow" w:hAnsi="Arial Narrow"/>
        </w:rPr>
        <w:t xml:space="preserve"> pierwsza pomoc (rozd</w:t>
      </w:r>
      <w:r w:rsidR="007501CE">
        <w:rPr>
          <w:rFonts w:ascii="Arial Narrow" w:hAnsi="Arial Narrow"/>
        </w:rPr>
        <w:t>z. 85401) – wykonanie 89</w:t>
      </w:r>
      <w:r w:rsidRPr="006F6FC1">
        <w:rPr>
          <w:rFonts w:ascii="Arial Narrow" w:hAnsi="Arial Narrow"/>
        </w:rPr>
        <w:t>%. W dziale tym były poniesione wydatki na dofinansowanie pomocy materialnej o charakterze socjalnym dla uczniów (podręczniki,  stypend</w:t>
      </w:r>
      <w:r w:rsidR="007501CE">
        <w:rPr>
          <w:rFonts w:ascii="Arial Narrow" w:hAnsi="Arial Narrow"/>
        </w:rPr>
        <w:t>ia), (rozdz.85415 – wykonanie 64</w:t>
      </w:r>
      <w:r w:rsidRPr="006F6FC1">
        <w:rPr>
          <w:rFonts w:ascii="Arial Narrow" w:hAnsi="Arial Narrow"/>
        </w:rPr>
        <w:t>%). Niższe wykonanie spowodowane było tym, że  część rodziców do końca grudnia nie przedłożyła wymaganych dokumentów (faktur i  rachunków) i mimo wydanych decyzji nie wypłacono dla nich przyznanego stypendium i podręczników szkolnych. Oprócz tych wydatków w dziale tym poniesiono wydatki na dokształcanie i doskonalenia nau</w:t>
      </w:r>
      <w:r w:rsidR="007501CE">
        <w:rPr>
          <w:rFonts w:ascii="Arial Narrow" w:hAnsi="Arial Narrow"/>
        </w:rPr>
        <w:t>czycieli (rozdz. 85446 – wykonanie 43</w:t>
      </w:r>
      <w:r w:rsidRPr="006F6FC1">
        <w:rPr>
          <w:rFonts w:ascii="Arial Narrow" w:hAnsi="Arial Narrow"/>
        </w:rPr>
        <w:t>%). Wydatki na to zadanie były ponoszone zgodnie z potrzebami.</w:t>
      </w:r>
    </w:p>
    <w:p w:rsidR="00514BD7" w:rsidRPr="006F6FC1" w:rsidRDefault="00514BD7" w:rsidP="00514BD7">
      <w:pPr>
        <w:pStyle w:val="Stopka"/>
        <w:tabs>
          <w:tab w:val="clear" w:pos="4536"/>
          <w:tab w:val="left" w:pos="6397"/>
        </w:tabs>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900 GOSPODARKA KOMUNALNA I OCHRONA ŚRODOWISKA </w:t>
      </w:r>
      <w:r w:rsidRPr="006F6FC1">
        <w:rPr>
          <w:rFonts w:ascii="Arial Narrow" w:hAnsi="Arial Narrow"/>
        </w:rPr>
        <w:t xml:space="preserve">– wydatki w </w:t>
      </w:r>
      <w:r w:rsidR="007501CE">
        <w:rPr>
          <w:rFonts w:ascii="Arial Narrow" w:hAnsi="Arial Narrow"/>
        </w:rPr>
        <w:t>tym dziale wykonane zostały w 98</w:t>
      </w:r>
      <w:r w:rsidRPr="006F6FC1">
        <w:rPr>
          <w:rFonts w:ascii="Arial Narrow" w:hAnsi="Arial Narrow"/>
        </w:rPr>
        <w:t>% i obejmują zadania związane z:</w:t>
      </w:r>
    </w:p>
    <w:p w:rsidR="00514BD7" w:rsidRPr="006F6FC1" w:rsidRDefault="00514BD7" w:rsidP="00514BD7">
      <w:pPr>
        <w:pStyle w:val="Stopka"/>
        <w:numPr>
          <w:ilvl w:val="0"/>
          <w:numId w:val="34"/>
        </w:numPr>
        <w:tabs>
          <w:tab w:val="clear" w:pos="4536"/>
          <w:tab w:val="left" w:pos="6397"/>
        </w:tabs>
        <w:rPr>
          <w:rFonts w:ascii="Arial Narrow" w:hAnsi="Arial Narrow"/>
        </w:rPr>
      </w:pPr>
      <w:r w:rsidRPr="006F6FC1">
        <w:rPr>
          <w:rFonts w:ascii="Arial Narrow" w:hAnsi="Arial Narrow"/>
          <w:u w:val="single"/>
        </w:rPr>
        <w:t>gospodarką ściekową i ochrona wód</w:t>
      </w:r>
      <w:r w:rsidRPr="006F6FC1">
        <w:rPr>
          <w:rFonts w:ascii="Arial Narrow" w:hAnsi="Arial Narrow"/>
        </w:rPr>
        <w:t xml:space="preserve"> </w:t>
      </w:r>
      <w:r w:rsidR="007501CE">
        <w:rPr>
          <w:rFonts w:ascii="Arial Narrow" w:hAnsi="Arial Narrow"/>
        </w:rPr>
        <w:t>– (rozdz. 90001) – wykonanie 98</w:t>
      </w:r>
      <w:r w:rsidRPr="006F6FC1">
        <w:rPr>
          <w:rFonts w:ascii="Arial Narrow" w:hAnsi="Arial Narrow"/>
        </w:rPr>
        <w:t xml:space="preserve">% i dotyczą </w:t>
      </w:r>
      <w:r w:rsidR="007501CE">
        <w:rPr>
          <w:rFonts w:ascii="Arial Narrow" w:hAnsi="Arial Narrow"/>
        </w:rPr>
        <w:t xml:space="preserve">przede wszystkim </w:t>
      </w:r>
      <w:r w:rsidRPr="006F6FC1">
        <w:rPr>
          <w:rFonts w:ascii="Arial Narrow" w:hAnsi="Arial Narrow"/>
        </w:rPr>
        <w:t xml:space="preserve">budowy oczyszczalni i kanalizacji sanitarnej dla aglomeracji Jordanów Śląski – etap I. Zadanie finansowane było w ramach </w:t>
      </w:r>
      <w:r w:rsidR="007501CE">
        <w:rPr>
          <w:rFonts w:ascii="Arial Narrow" w:hAnsi="Arial Narrow"/>
        </w:rPr>
        <w:t xml:space="preserve">dotacji WFOŚ i GW w kwocie 2.196.601,00 zł , pożyczki </w:t>
      </w:r>
      <w:r w:rsidRPr="006F6FC1">
        <w:rPr>
          <w:rFonts w:ascii="Arial Narrow" w:hAnsi="Arial Narrow"/>
        </w:rPr>
        <w:t xml:space="preserve"> pozostałe wydatki były realizowane z własnych środków</w:t>
      </w:r>
      <w:r w:rsidR="007501CE">
        <w:rPr>
          <w:rFonts w:ascii="Arial Narrow" w:hAnsi="Arial Narrow"/>
        </w:rPr>
        <w:t xml:space="preserve">. Oprócz w/w zadania poniesione zostały wydatki związane z eksploatacją i utrzymaniem oczyszczalni i kanalizacji sanitarnej a w szczególności wydatki na wynagrodzenia i pochodne od nich dla jednego pracownika, zakup świadczeń rzeczowych wynikających z przepisów dotyczących bezpieczeństwa i higieny pracy, zakup </w:t>
      </w:r>
      <w:proofErr w:type="spellStart"/>
      <w:r w:rsidR="007501CE">
        <w:rPr>
          <w:rFonts w:ascii="Arial Narrow" w:hAnsi="Arial Narrow"/>
        </w:rPr>
        <w:t>polielektrolitu</w:t>
      </w:r>
      <w:proofErr w:type="spellEnd"/>
      <w:r w:rsidR="007501CE">
        <w:rPr>
          <w:rFonts w:ascii="Arial Narrow" w:hAnsi="Arial Narrow"/>
        </w:rPr>
        <w:t>, sprzętu, paliwa do agregatu, opłata za pobór energii zużytej na oczyszczalni i przepompowniach, badanie profilaktyczne pracownika, aktywacja karty SIM, ochrona budynku oczyszczalni, wywóz nieczystości, ubezpieczenie budynku oczyszczalni.</w:t>
      </w:r>
    </w:p>
    <w:p w:rsidR="00514BD7" w:rsidRPr="006F6FC1" w:rsidRDefault="00514BD7" w:rsidP="00514BD7">
      <w:pPr>
        <w:pStyle w:val="Stopka"/>
        <w:numPr>
          <w:ilvl w:val="0"/>
          <w:numId w:val="34"/>
        </w:numPr>
        <w:tabs>
          <w:tab w:val="clear" w:pos="4536"/>
          <w:tab w:val="left" w:pos="6397"/>
        </w:tabs>
        <w:rPr>
          <w:rFonts w:ascii="Arial Narrow" w:hAnsi="Arial Narrow"/>
        </w:rPr>
      </w:pPr>
      <w:r w:rsidRPr="006F6FC1">
        <w:rPr>
          <w:rFonts w:ascii="Arial Narrow" w:hAnsi="Arial Narrow"/>
          <w:u w:val="single"/>
        </w:rPr>
        <w:t xml:space="preserve">gospodarka odpadami </w:t>
      </w:r>
      <w:r w:rsidR="00502683">
        <w:rPr>
          <w:rFonts w:ascii="Arial Narrow" w:hAnsi="Arial Narrow"/>
        </w:rPr>
        <w:t>– (rozdz. 90002) – wykonanie 76% i dotyczyły wykonania: opracowanie projektu rekultywacji składowiska odpadów w miejscowości Dankowice, badania poziomu wód podziemnych, analizy fizyko chemiczne wody, badanie wielkości opadu atmosferycznego z najbliższej stacji pomiarowej, opracowanie raportu na w/w wysypisku w celu jego z</w:t>
      </w:r>
      <w:r w:rsidR="005A3060">
        <w:rPr>
          <w:rFonts w:ascii="Arial Narrow" w:hAnsi="Arial Narrow"/>
        </w:rPr>
        <w:t xml:space="preserve">amknięcia i przeprowadzenia </w:t>
      </w:r>
      <w:r w:rsidR="00502683">
        <w:rPr>
          <w:rFonts w:ascii="Arial Narrow" w:hAnsi="Arial Narrow"/>
        </w:rPr>
        <w:t xml:space="preserve"> rekultywacji.</w:t>
      </w:r>
    </w:p>
    <w:p w:rsidR="00514BD7" w:rsidRPr="006F6FC1" w:rsidRDefault="00514BD7" w:rsidP="00514BD7">
      <w:pPr>
        <w:pStyle w:val="Stopka"/>
        <w:numPr>
          <w:ilvl w:val="0"/>
          <w:numId w:val="34"/>
        </w:numPr>
        <w:tabs>
          <w:tab w:val="clear" w:pos="4536"/>
          <w:tab w:val="left" w:pos="6397"/>
        </w:tabs>
        <w:rPr>
          <w:rFonts w:ascii="Arial Narrow" w:hAnsi="Arial Narrow"/>
        </w:rPr>
      </w:pPr>
      <w:r w:rsidRPr="006F6FC1">
        <w:rPr>
          <w:rFonts w:ascii="Arial Narrow" w:hAnsi="Arial Narrow"/>
          <w:u w:val="single"/>
        </w:rPr>
        <w:t>opiekę nad bezdomnymi psami</w:t>
      </w:r>
      <w:r w:rsidR="00CC7330">
        <w:rPr>
          <w:rFonts w:ascii="Arial Narrow" w:hAnsi="Arial Narrow"/>
        </w:rPr>
        <w:t xml:space="preserve"> (rozdz. 90013 – wykonanie 60</w:t>
      </w:r>
      <w:r w:rsidRPr="006F6FC1">
        <w:rPr>
          <w:rFonts w:ascii="Arial Narrow" w:hAnsi="Arial Narrow"/>
        </w:rPr>
        <w:t xml:space="preserve">%). Zadanie realizowane zgodnie z potrzebami. </w:t>
      </w:r>
    </w:p>
    <w:p w:rsidR="00514BD7" w:rsidRPr="006F6FC1" w:rsidRDefault="00514BD7" w:rsidP="00514BD7">
      <w:pPr>
        <w:pStyle w:val="Stopka"/>
        <w:numPr>
          <w:ilvl w:val="0"/>
          <w:numId w:val="34"/>
        </w:numPr>
        <w:tabs>
          <w:tab w:val="clear" w:pos="4536"/>
          <w:tab w:val="left" w:pos="6397"/>
        </w:tabs>
        <w:rPr>
          <w:rFonts w:ascii="Arial Narrow" w:hAnsi="Arial Narrow"/>
        </w:rPr>
      </w:pPr>
      <w:r w:rsidRPr="006F6FC1">
        <w:rPr>
          <w:rFonts w:ascii="Arial Narrow" w:hAnsi="Arial Narrow"/>
          <w:u w:val="single"/>
        </w:rPr>
        <w:t xml:space="preserve"> finansowaniem oświetlenia ulic gminnych i ulic dla których gmina nie jest zarządcą </w:t>
      </w:r>
      <w:r w:rsidR="00CC7330" w:rsidRPr="00CC7330">
        <w:rPr>
          <w:rFonts w:ascii="Arial Narrow" w:hAnsi="Arial Narrow"/>
        </w:rPr>
        <w:t xml:space="preserve"> </w:t>
      </w:r>
      <w:r w:rsidR="00CC7330">
        <w:rPr>
          <w:rFonts w:ascii="Arial Narrow" w:hAnsi="Arial Narrow"/>
        </w:rPr>
        <w:t>(</w:t>
      </w:r>
      <w:r w:rsidR="00CC7330" w:rsidRPr="00CC7330">
        <w:rPr>
          <w:rFonts w:ascii="Arial Narrow" w:hAnsi="Arial Narrow"/>
        </w:rPr>
        <w:t>wykonanie</w:t>
      </w:r>
      <w:r w:rsidR="00CC7330">
        <w:rPr>
          <w:rFonts w:ascii="Arial Narrow" w:hAnsi="Arial Narrow"/>
          <w:u w:val="single"/>
        </w:rPr>
        <w:t xml:space="preserve"> </w:t>
      </w:r>
      <w:r w:rsidR="00CC7330" w:rsidRPr="00CC7330">
        <w:rPr>
          <w:rFonts w:ascii="Arial Narrow" w:hAnsi="Arial Narrow"/>
        </w:rPr>
        <w:t>97%)</w:t>
      </w:r>
      <w:r w:rsidR="00CC7330">
        <w:rPr>
          <w:rFonts w:ascii="Arial Narrow" w:hAnsi="Arial Narrow"/>
          <w:u w:val="single"/>
        </w:rPr>
        <w:t xml:space="preserve">  </w:t>
      </w:r>
      <w:r w:rsidRPr="006F6FC1">
        <w:rPr>
          <w:rFonts w:ascii="Arial Narrow" w:hAnsi="Arial Narrow"/>
          <w:u w:val="single"/>
        </w:rPr>
        <w:t xml:space="preserve">oraz konserwacja punktów świetlnych </w:t>
      </w:r>
      <w:r w:rsidR="00CC7330">
        <w:rPr>
          <w:rFonts w:ascii="Arial Narrow" w:hAnsi="Arial Narrow"/>
          <w:u w:val="single"/>
        </w:rPr>
        <w:t xml:space="preserve"> </w:t>
      </w:r>
      <w:r w:rsidR="00CC7330">
        <w:rPr>
          <w:rFonts w:ascii="Arial Narrow" w:hAnsi="Arial Narrow"/>
        </w:rPr>
        <w:t xml:space="preserve">  (wykonanie 94%) – rozdz. 90015</w:t>
      </w:r>
      <w:r w:rsidRPr="006F6FC1">
        <w:rPr>
          <w:rFonts w:ascii="Arial Narrow" w:hAnsi="Arial Narrow"/>
        </w:rPr>
        <w:t xml:space="preserve"> .</w:t>
      </w:r>
      <w:r w:rsidR="00CC7330">
        <w:rPr>
          <w:rFonts w:ascii="Arial Narrow" w:hAnsi="Arial Narrow"/>
        </w:rPr>
        <w:t xml:space="preserve"> W ramach tego rozdziału wykonano oświetlenie uliczne na Osiedlu Złotym ul. Nefrytowa. </w:t>
      </w:r>
      <w:r w:rsidRPr="006F6FC1">
        <w:rPr>
          <w:rFonts w:ascii="Arial Narrow" w:hAnsi="Arial Narrow"/>
        </w:rPr>
        <w:t xml:space="preserve"> Niższe </w:t>
      </w:r>
      <w:r w:rsidRPr="006F6FC1">
        <w:rPr>
          <w:rFonts w:ascii="Arial Narrow" w:hAnsi="Arial Narrow"/>
        </w:rPr>
        <w:lastRenderedPageBreak/>
        <w:t xml:space="preserve">wykonanie związane jest z poniesieniem niższych wydatków </w:t>
      </w:r>
      <w:r w:rsidR="00CC7330">
        <w:rPr>
          <w:rFonts w:ascii="Arial Narrow" w:hAnsi="Arial Narrow"/>
        </w:rPr>
        <w:t>niż planowano na konserwację (94%) i pobór energii (97%).</w:t>
      </w:r>
    </w:p>
    <w:p w:rsidR="00514BD7" w:rsidRPr="006F6FC1" w:rsidRDefault="00514BD7" w:rsidP="00514BD7">
      <w:pPr>
        <w:pStyle w:val="Stopka"/>
        <w:tabs>
          <w:tab w:val="clear" w:pos="4536"/>
          <w:tab w:val="left" w:pos="6397"/>
        </w:tabs>
        <w:rPr>
          <w:rFonts w:ascii="Arial Narrow" w:hAnsi="Arial Narrow"/>
          <w:u w:val="single"/>
        </w:rPr>
      </w:pPr>
    </w:p>
    <w:p w:rsidR="00514BD7" w:rsidRPr="006F6FC1" w:rsidRDefault="00514BD7" w:rsidP="00CC7330">
      <w:pPr>
        <w:pStyle w:val="Stopka"/>
        <w:tabs>
          <w:tab w:val="clear" w:pos="4536"/>
          <w:tab w:val="left" w:pos="6397"/>
        </w:tabs>
        <w:ind w:left="454" w:hanging="454"/>
        <w:rPr>
          <w:rFonts w:ascii="Arial Narrow" w:hAnsi="Arial Narrow"/>
        </w:rPr>
      </w:pPr>
      <w:r w:rsidRPr="006F6FC1">
        <w:rPr>
          <w:rFonts w:ascii="Arial Narrow" w:hAnsi="Arial Narrow"/>
          <w:b/>
          <w:bCs/>
        </w:rPr>
        <w:t xml:space="preserve">921 KULTURA I OCHRONA DZIEDZICTWA NNARODOWEGO </w:t>
      </w:r>
      <w:r w:rsidRPr="006F6FC1">
        <w:rPr>
          <w:rFonts w:ascii="Arial Narrow" w:hAnsi="Arial Narrow"/>
        </w:rPr>
        <w:t>– wydatki w</w:t>
      </w:r>
      <w:r w:rsidR="00CC7330">
        <w:rPr>
          <w:rFonts w:ascii="Arial Narrow" w:hAnsi="Arial Narrow"/>
        </w:rPr>
        <w:t xml:space="preserve"> tym dziale wykonane zostały w 9</w:t>
      </w:r>
      <w:r w:rsidRPr="006F6FC1">
        <w:rPr>
          <w:rFonts w:ascii="Arial Narrow" w:hAnsi="Arial Narrow"/>
        </w:rPr>
        <w:t>1% i obejmują zadania związane z:</w:t>
      </w:r>
    </w:p>
    <w:p w:rsidR="00514BD7" w:rsidRPr="006F6FC1" w:rsidRDefault="00514BD7" w:rsidP="00514BD7">
      <w:pPr>
        <w:pStyle w:val="Stopka"/>
        <w:numPr>
          <w:ilvl w:val="0"/>
          <w:numId w:val="35"/>
        </w:numPr>
        <w:tabs>
          <w:tab w:val="clear" w:pos="4536"/>
          <w:tab w:val="left" w:pos="6397"/>
        </w:tabs>
        <w:rPr>
          <w:rFonts w:ascii="Arial Narrow" w:hAnsi="Arial Narrow"/>
          <w:u w:val="single"/>
        </w:rPr>
      </w:pPr>
      <w:r w:rsidRPr="006F6FC1">
        <w:rPr>
          <w:rFonts w:ascii="Arial Narrow" w:hAnsi="Arial Narrow"/>
          <w:u w:val="single"/>
        </w:rPr>
        <w:t>utrzymaniem świetlic wiejskich</w:t>
      </w:r>
      <w:r w:rsidRPr="006F6FC1">
        <w:rPr>
          <w:rFonts w:ascii="Arial Narrow" w:hAnsi="Arial Narrow"/>
        </w:rPr>
        <w:t xml:space="preserve"> – (ro</w:t>
      </w:r>
      <w:r w:rsidR="00CC7330">
        <w:rPr>
          <w:rFonts w:ascii="Arial Narrow" w:hAnsi="Arial Narrow"/>
        </w:rPr>
        <w:t>zdz. 92109) – wykonanie 90</w:t>
      </w:r>
      <w:r w:rsidRPr="006F6FC1">
        <w:rPr>
          <w:rFonts w:ascii="Arial Narrow" w:hAnsi="Arial Narrow"/>
        </w:rPr>
        <w:t xml:space="preserve">% tj. </w:t>
      </w:r>
      <w:r w:rsidR="00CC7330">
        <w:rPr>
          <w:rFonts w:ascii="Arial Narrow" w:hAnsi="Arial Narrow"/>
        </w:rPr>
        <w:t xml:space="preserve">zakup zamka do drzwi, szafki energetycznej, gaśnic, farby do malowania świetlicy w miejscowości Wilczkowice, zakup materiałów malarskich do pomalowania świetlicy wiejskiej w miejscowości Glinica,  </w:t>
      </w:r>
      <w:r w:rsidRPr="006F6FC1">
        <w:rPr>
          <w:rFonts w:ascii="Arial Narrow" w:hAnsi="Arial Narrow"/>
        </w:rPr>
        <w:t xml:space="preserve">opłata za energię elektryczną,  ubezpieczenie budynków świetlic </w:t>
      </w:r>
      <w:r w:rsidR="00CC7330">
        <w:rPr>
          <w:rFonts w:ascii="Arial Narrow" w:hAnsi="Arial Narrow"/>
        </w:rPr>
        <w:t xml:space="preserve">wiejskich </w:t>
      </w:r>
      <w:r w:rsidRPr="006F6FC1">
        <w:rPr>
          <w:rFonts w:ascii="Arial Narrow" w:hAnsi="Arial Narrow"/>
        </w:rPr>
        <w:t xml:space="preserve">, monitoring pomieszczenia w świetlicy wiejskiej w Jordanowie Śląskim, opłata za abonament telefoniczny i RTV.  </w:t>
      </w:r>
    </w:p>
    <w:p w:rsidR="00514BD7" w:rsidRPr="006F6FC1" w:rsidRDefault="00514BD7" w:rsidP="00514BD7">
      <w:pPr>
        <w:pStyle w:val="Stopka"/>
        <w:tabs>
          <w:tab w:val="clear" w:pos="4536"/>
          <w:tab w:val="left" w:pos="6397"/>
        </w:tabs>
        <w:ind w:left="737"/>
        <w:rPr>
          <w:rFonts w:ascii="Arial Narrow" w:hAnsi="Arial Narrow"/>
          <w:u w:val="single"/>
        </w:rPr>
      </w:pPr>
      <w:r w:rsidRPr="006F6FC1">
        <w:rPr>
          <w:rFonts w:ascii="Arial Narrow" w:hAnsi="Arial Narrow"/>
        </w:rPr>
        <w:t>W ramach funduszu sołeckiego zrealizowano (świetlice wiejskie) w miejscowości:</w:t>
      </w:r>
    </w:p>
    <w:p w:rsidR="00514BD7" w:rsidRDefault="00CC7330" w:rsidP="00CC7330">
      <w:pPr>
        <w:pStyle w:val="Stopka"/>
        <w:tabs>
          <w:tab w:val="clear" w:pos="4536"/>
          <w:tab w:val="left" w:pos="6397"/>
        </w:tabs>
        <w:ind w:left="850" w:hanging="113"/>
        <w:rPr>
          <w:rFonts w:ascii="Arial Narrow" w:hAnsi="Arial Narrow"/>
        </w:rPr>
      </w:pPr>
      <w:r>
        <w:rPr>
          <w:rFonts w:ascii="Arial Narrow" w:hAnsi="Arial Narrow"/>
        </w:rPr>
        <w:t>- Mleczna: montaż kominka oraz remont pomieszczeń sanitarnych znajdujących się w świetlicy wiejskiej</w:t>
      </w:r>
    </w:p>
    <w:p w:rsidR="00CC7330" w:rsidRPr="006F6FC1" w:rsidRDefault="00CC7330" w:rsidP="00CC7330">
      <w:pPr>
        <w:pStyle w:val="Stopka"/>
        <w:tabs>
          <w:tab w:val="clear" w:pos="4536"/>
          <w:tab w:val="left" w:pos="6397"/>
        </w:tabs>
        <w:ind w:left="850" w:hanging="113"/>
        <w:rPr>
          <w:rFonts w:ascii="Arial Narrow" w:hAnsi="Arial Narrow"/>
        </w:rPr>
      </w:pPr>
      <w:r>
        <w:rPr>
          <w:rFonts w:ascii="Arial Narrow" w:hAnsi="Arial Narrow"/>
        </w:rPr>
        <w:t xml:space="preserve">- Jezierzyce Wielkie: roboty tynkarsko – murarskie </w:t>
      </w:r>
      <w:r w:rsidR="00670EE7">
        <w:rPr>
          <w:rFonts w:ascii="Arial Narrow" w:hAnsi="Arial Narrow"/>
        </w:rPr>
        <w:t>elewacji budynku świetlicy wiejskiej</w:t>
      </w:r>
    </w:p>
    <w:p w:rsidR="00514BD7" w:rsidRPr="006F6FC1" w:rsidRDefault="00514BD7" w:rsidP="00514BD7">
      <w:pPr>
        <w:pStyle w:val="Stopka"/>
        <w:tabs>
          <w:tab w:val="clear" w:pos="4536"/>
          <w:tab w:val="left" w:pos="6397"/>
        </w:tabs>
        <w:ind w:left="737"/>
        <w:rPr>
          <w:rFonts w:ascii="Arial Narrow" w:hAnsi="Arial Narrow"/>
        </w:rPr>
      </w:pPr>
      <w:r w:rsidRPr="006F6FC1">
        <w:rPr>
          <w:rFonts w:ascii="Arial Narrow" w:hAnsi="Arial Narrow"/>
        </w:rPr>
        <w:t>- Janówek: zakup krzeseł,</w:t>
      </w:r>
      <w:r w:rsidR="00670EE7">
        <w:rPr>
          <w:rFonts w:ascii="Arial Narrow" w:hAnsi="Arial Narrow"/>
        </w:rPr>
        <w:t xml:space="preserve"> artykułów malarskich</w:t>
      </w:r>
    </w:p>
    <w:p w:rsidR="00514BD7" w:rsidRPr="006F6FC1" w:rsidRDefault="00670EE7" w:rsidP="00514BD7">
      <w:pPr>
        <w:pStyle w:val="Stopka"/>
        <w:tabs>
          <w:tab w:val="clear" w:pos="4536"/>
          <w:tab w:val="left" w:pos="6397"/>
        </w:tabs>
        <w:ind w:left="737"/>
        <w:rPr>
          <w:rFonts w:ascii="Arial Narrow" w:hAnsi="Arial Narrow"/>
        </w:rPr>
      </w:pPr>
      <w:r>
        <w:rPr>
          <w:rFonts w:ascii="Arial Narrow" w:hAnsi="Arial Narrow"/>
        </w:rPr>
        <w:t>- Tomice: remont budynku świetlicy wiejskiej</w:t>
      </w:r>
    </w:p>
    <w:p w:rsidR="00514BD7" w:rsidRPr="006F6FC1" w:rsidRDefault="00670EE7" w:rsidP="00514BD7">
      <w:pPr>
        <w:pStyle w:val="Stopka"/>
        <w:tabs>
          <w:tab w:val="clear" w:pos="4536"/>
          <w:tab w:val="left" w:pos="6397"/>
        </w:tabs>
        <w:ind w:left="737"/>
        <w:rPr>
          <w:rFonts w:ascii="Arial Narrow" w:hAnsi="Arial Narrow"/>
        </w:rPr>
      </w:pPr>
      <w:r>
        <w:rPr>
          <w:rFonts w:ascii="Arial Narrow" w:hAnsi="Arial Narrow"/>
        </w:rPr>
        <w:t>- Wilczkowice: remont pomieszczeń toalet w świetlicy wiejskiej</w:t>
      </w:r>
    </w:p>
    <w:p w:rsidR="00514BD7" w:rsidRPr="006F6FC1" w:rsidRDefault="00670EE7" w:rsidP="00670EE7">
      <w:pPr>
        <w:pStyle w:val="Stopka"/>
        <w:tabs>
          <w:tab w:val="clear" w:pos="4536"/>
          <w:tab w:val="left" w:pos="6397"/>
        </w:tabs>
        <w:ind w:left="850" w:hanging="113"/>
        <w:rPr>
          <w:rFonts w:ascii="Arial Narrow" w:hAnsi="Arial Narrow"/>
        </w:rPr>
      </w:pPr>
      <w:r>
        <w:rPr>
          <w:rFonts w:ascii="Arial Narrow" w:hAnsi="Arial Narrow"/>
        </w:rPr>
        <w:t>- Piotrówek: malowanie wewnętrzne, renowacja ścian wewnętrznych oraz sufitu, uszczelnienie uszkodzonej części opierzenia w obiekcie świetlicy wiejskiej.</w:t>
      </w:r>
    </w:p>
    <w:p w:rsidR="00514BD7" w:rsidRPr="006F6FC1" w:rsidRDefault="00514BD7" w:rsidP="00514BD7">
      <w:pPr>
        <w:pStyle w:val="Stopka"/>
        <w:tabs>
          <w:tab w:val="clear" w:pos="4536"/>
          <w:tab w:val="left" w:pos="6397"/>
        </w:tabs>
        <w:ind w:left="737"/>
        <w:rPr>
          <w:rFonts w:ascii="Arial Narrow" w:hAnsi="Arial Narrow"/>
        </w:rPr>
      </w:pPr>
      <w:r w:rsidRPr="006F6FC1">
        <w:rPr>
          <w:rFonts w:ascii="Arial Narrow" w:hAnsi="Arial Narrow"/>
        </w:rPr>
        <w:t>Oprócz w/</w:t>
      </w:r>
      <w:r w:rsidR="00670EE7">
        <w:rPr>
          <w:rFonts w:ascii="Arial Narrow" w:hAnsi="Arial Narrow"/>
        </w:rPr>
        <w:t>w zadań w ramach działania „Odnowa i rozwój wsi” zrealizowano Program, osi 4 „LEADER” Działanie 4.1 „Wdrożenie lokalnych strategii rozwoju” zadanie pt.: ”Remont konstrukcji i pokrycia dachu budynku świetlicy wiejskiej w Glinicy</w:t>
      </w:r>
      <w:r w:rsidR="005A3060">
        <w:rPr>
          <w:rFonts w:ascii="Arial Narrow" w:hAnsi="Arial Narrow"/>
        </w:rPr>
        <w:t>”</w:t>
      </w:r>
      <w:r w:rsidR="00670EE7">
        <w:rPr>
          <w:rFonts w:ascii="Arial Narrow" w:hAnsi="Arial Narrow"/>
        </w:rPr>
        <w:t xml:space="preserve"> z tego z środków unijnych, przypada kwota 50.131,80 zł , która po zweryfikowaniu wniosku o płatność zostanie przekazana w 2012 r.</w:t>
      </w:r>
      <w:r w:rsidRPr="006F6FC1">
        <w:rPr>
          <w:rFonts w:ascii="Arial Narrow" w:hAnsi="Arial Narrow"/>
        </w:rPr>
        <w:t>.</w:t>
      </w:r>
    </w:p>
    <w:p w:rsidR="00514BD7" w:rsidRPr="006F6FC1" w:rsidRDefault="00514BD7" w:rsidP="00514BD7">
      <w:pPr>
        <w:pStyle w:val="Stopka"/>
        <w:tabs>
          <w:tab w:val="clear" w:pos="4536"/>
          <w:tab w:val="left" w:pos="6397"/>
        </w:tabs>
        <w:ind w:left="737"/>
        <w:rPr>
          <w:rFonts w:ascii="Arial Narrow" w:hAnsi="Arial Narrow"/>
        </w:rPr>
      </w:pPr>
      <w:r w:rsidRPr="006F6FC1">
        <w:rPr>
          <w:rFonts w:ascii="Arial Narrow" w:hAnsi="Arial Narrow"/>
        </w:rPr>
        <w:t>Niższe wykon</w:t>
      </w:r>
      <w:r w:rsidR="00670EE7">
        <w:rPr>
          <w:rFonts w:ascii="Arial Narrow" w:hAnsi="Arial Narrow"/>
        </w:rPr>
        <w:t xml:space="preserve">anie związane jest z tym, że w ramach wyodrębnionych środków na fundusz sołecki Janówek zrealizowano w 50% w § 4210, opłata za pobór energii zużytej na świetlicach wykonano w 74% oraz wydatki zrealizowane w ramach projektu unijnego </w:t>
      </w:r>
      <w:r w:rsidR="0098290A">
        <w:rPr>
          <w:rFonts w:ascii="Arial Narrow" w:hAnsi="Arial Narrow"/>
        </w:rPr>
        <w:t>remont konstrukcji i pokrycia dachu budynku świetlicy wiejskiej w Glinicy wykonano 93 i 95 % (wartość zweryfikowana po przetargu)</w:t>
      </w:r>
    </w:p>
    <w:p w:rsidR="00514BD7" w:rsidRPr="006F6FC1" w:rsidRDefault="00514BD7" w:rsidP="00514BD7">
      <w:pPr>
        <w:pStyle w:val="Stopka"/>
        <w:numPr>
          <w:ilvl w:val="0"/>
          <w:numId w:val="35"/>
        </w:numPr>
        <w:tabs>
          <w:tab w:val="clear" w:pos="4536"/>
          <w:tab w:val="left" w:pos="6397"/>
        </w:tabs>
        <w:rPr>
          <w:rFonts w:ascii="Arial Narrow" w:hAnsi="Arial Narrow"/>
          <w:u w:val="single"/>
        </w:rPr>
      </w:pPr>
      <w:r w:rsidRPr="006F6FC1">
        <w:rPr>
          <w:rFonts w:ascii="Arial Narrow" w:hAnsi="Arial Narrow"/>
          <w:u w:val="single"/>
        </w:rPr>
        <w:t xml:space="preserve">utrzymaniem Biblioteki Publiczno-Szkolnej  </w:t>
      </w:r>
      <w:r w:rsidR="00B030DB">
        <w:rPr>
          <w:rFonts w:ascii="Arial Narrow" w:hAnsi="Arial Narrow"/>
        </w:rPr>
        <w:t>- (rozdz. 92116) – wykonanie 92</w:t>
      </w:r>
      <w:r w:rsidRPr="006F6FC1">
        <w:rPr>
          <w:rFonts w:ascii="Arial Narrow" w:hAnsi="Arial Narrow"/>
        </w:rPr>
        <w:t>% tj. płace i ich pochodne dla dwóch bibliotekarzy, zwrot kosztów podróży służbowych, zakup: odzieży i obuwia roboczego, wypłata wynagrodzenia za spotkanie z autorem, środkó</w:t>
      </w:r>
      <w:r w:rsidR="00B030DB">
        <w:rPr>
          <w:rFonts w:ascii="Arial Narrow" w:hAnsi="Arial Narrow"/>
        </w:rPr>
        <w:t>w czystości, druków</w:t>
      </w:r>
      <w:r w:rsidRPr="006F6FC1">
        <w:rPr>
          <w:rFonts w:ascii="Arial Narrow" w:hAnsi="Arial Narrow"/>
        </w:rPr>
        <w:t xml:space="preserve">, </w:t>
      </w:r>
      <w:r w:rsidR="005A3060">
        <w:rPr>
          <w:rFonts w:ascii="Arial Narrow" w:hAnsi="Arial Narrow"/>
        </w:rPr>
        <w:t xml:space="preserve">niszczarki, </w:t>
      </w:r>
      <w:r w:rsidRPr="006F6FC1">
        <w:rPr>
          <w:rFonts w:ascii="Arial Narrow" w:hAnsi="Arial Narrow"/>
        </w:rPr>
        <w:t xml:space="preserve">artykułów biurowych i papierniczych, nagród dla uczestników konkursów,  prenumerata  czasopism, usługi: telefoniczne,  zakup książek, opłata za badania profilaktyczne pracownika, opłata RTV, wywołanie zdjęć, zakup usług dostępu do sieci </w:t>
      </w:r>
      <w:r w:rsidR="00B030DB">
        <w:rPr>
          <w:rFonts w:ascii="Arial Narrow" w:hAnsi="Arial Narrow"/>
        </w:rPr>
        <w:t>In</w:t>
      </w:r>
      <w:r w:rsidR="005A3060">
        <w:rPr>
          <w:rFonts w:ascii="Arial Narrow" w:hAnsi="Arial Narrow"/>
        </w:rPr>
        <w:t>ternet , przegląd gaśnic</w:t>
      </w:r>
      <w:r w:rsidRPr="006F6FC1">
        <w:rPr>
          <w:rFonts w:ascii="Arial Narrow" w:hAnsi="Arial Narrow"/>
        </w:rPr>
        <w:t>. Niższe środki wydane na usługi</w:t>
      </w:r>
      <w:r w:rsidR="00B030DB">
        <w:rPr>
          <w:rFonts w:ascii="Arial Narrow" w:hAnsi="Arial Narrow"/>
        </w:rPr>
        <w:t xml:space="preserve"> pozostałe (§ 4300) wykonanie 53</w:t>
      </w:r>
      <w:r w:rsidRPr="006F6FC1">
        <w:rPr>
          <w:rFonts w:ascii="Arial Narrow" w:hAnsi="Arial Narrow"/>
        </w:rPr>
        <w:t>%, zakup dostępu do sieci Internet (§ 4350) wykonanie 77%, zakup usług</w:t>
      </w:r>
      <w:r w:rsidR="00B030DB">
        <w:rPr>
          <w:rFonts w:ascii="Arial Narrow" w:hAnsi="Arial Narrow"/>
        </w:rPr>
        <w:t xml:space="preserve"> remontowych (§4270) wykonanie 18</w:t>
      </w:r>
      <w:r w:rsidRPr="006F6FC1">
        <w:rPr>
          <w:rFonts w:ascii="Arial Narrow" w:hAnsi="Arial Narrow"/>
        </w:rPr>
        <w:t>% , oraz zakup materiałów dokonywano wg potrzeb   (§ 4210) wyko</w:t>
      </w:r>
      <w:r w:rsidR="00B030DB">
        <w:rPr>
          <w:rFonts w:ascii="Arial Narrow" w:hAnsi="Arial Narrow"/>
        </w:rPr>
        <w:t>nanie 73% , brak wykonania wydatków na szkolenia (§ 4700)</w:t>
      </w:r>
      <w:r w:rsidRPr="006F6FC1">
        <w:rPr>
          <w:rFonts w:ascii="Arial Narrow" w:hAnsi="Arial Narrow"/>
        </w:rPr>
        <w:t xml:space="preserve"> miało wpływ na niższe wykonanie w tym rozdziale.</w:t>
      </w:r>
    </w:p>
    <w:p w:rsidR="00514BD7" w:rsidRPr="006F6FC1" w:rsidRDefault="00514BD7" w:rsidP="00514BD7">
      <w:pPr>
        <w:pStyle w:val="Stopka"/>
        <w:tabs>
          <w:tab w:val="clear" w:pos="4536"/>
          <w:tab w:val="left" w:pos="6397"/>
        </w:tabs>
        <w:rPr>
          <w:rFonts w:ascii="Arial Narrow" w:hAnsi="Arial Narrow"/>
          <w:u w:val="single"/>
        </w:rPr>
      </w:pPr>
    </w:p>
    <w:p w:rsidR="00514BD7" w:rsidRPr="006F6FC1" w:rsidRDefault="00514BD7" w:rsidP="00514BD7">
      <w:pPr>
        <w:pStyle w:val="Stopka"/>
        <w:tabs>
          <w:tab w:val="clear" w:pos="4536"/>
          <w:tab w:val="left" w:pos="6397"/>
        </w:tabs>
        <w:rPr>
          <w:rFonts w:ascii="Arial Narrow" w:hAnsi="Arial Narrow"/>
          <w:u w:val="single"/>
        </w:rPr>
      </w:pPr>
    </w:p>
    <w:p w:rsidR="00514BD7" w:rsidRPr="006F6FC1" w:rsidRDefault="00514BD7" w:rsidP="00514BD7">
      <w:pPr>
        <w:pStyle w:val="Stopka"/>
        <w:tabs>
          <w:tab w:val="clear" w:pos="4536"/>
          <w:tab w:val="left" w:pos="6397"/>
        </w:tabs>
        <w:ind w:left="454" w:hanging="454"/>
        <w:rPr>
          <w:rFonts w:ascii="Arial Narrow" w:hAnsi="Arial Narrow"/>
        </w:rPr>
      </w:pPr>
      <w:r w:rsidRPr="006F6FC1">
        <w:rPr>
          <w:rFonts w:ascii="Arial Narrow" w:hAnsi="Arial Narrow"/>
          <w:b/>
          <w:bCs/>
        </w:rPr>
        <w:t xml:space="preserve">926 KULTURA FIZYCZNA I SPORT </w:t>
      </w:r>
      <w:r w:rsidRPr="006F6FC1">
        <w:rPr>
          <w:rFonts w:ascii="Arial Narrow" w:hAnsi="Arial Narrow"/>
        </w:rPr>
        <w:t xml:space="preserve">– wydatki w </w:t>
      </w:r>
      <w:r w:rsidR="00B030DB">
        <w:rPr>
          <w:rFonts w:ascii="Arial Narrow" w:hAnsi="Arial Narrow"/>
        </w:rPr>
        <w:t>tym dziale wykonane zostały w 83</w:t>
      </w:r>
      <w:r w:rsidRPr="006F6FC1">
        <w:rPr>
          <w:rFonts w:ascii="Arial Narrow" w:hAnsi="Arial Narrow"/>
        </w:rPr>
        <w:t>% i obejmują zadania związane z:</w:t>
      </w:r>
    </w:p>
    <w:p w:rsidR="00514BD7" w:rsidRPr="006F6FC1" w:rsidRDefault="00514BD7" w:rsidP="00514BD7">
      <w:pPr>
        <w:pStyle w:val="Stopka"/>
        <w:numPr>
          <w:ilvl w:val="0"/>
          <w:numId w:val="36"/>
        </w:numPr>
        <w:tabs>
          <w:tab w:val="clear" w:pos="4536"/>
          <w:tab w:val="left" w:pos="6397"/>
        </w:tabs>
        <w:rPr>
          <w:rFonts w:ascii="Arial Narrow" w:hAnsi="Arial Narrow"/>
          <w:u w:val="single"/>
        </w:rPr>
      </w:pPr>
      <w:r w:rsidRPr="006F6FC1">
        <w:rPr>
          <w:rFonts w:ascii="Arial Narrow" w:hAnsi="Arial Narrow"/>
          <w:u w:val="single"/>
        </w:rPr>
        <w:t>utrzymaniem boiska sportowego</w:t>
      </w:r>
      <w:r w:rsidR="00B030DB">
        <w:rPr>
          <w:rFonts w:ascii="Arial Narrow" w:hAnsi="Arial Narrow"/>
        </w:rPr>
        <w:t xml:space="preserve"> (zakup paliwa</w:t>
      </w:r>
      <w:r w:rsidRPr="006F6FC1">
        <w:rPr>
          <w:rFonts w:ascii="Arial Narrow" w:hAnsi="Arial Narrow"/>
        </w:rPr>
        <w:t xml:space="preserve">  i części do kosiarki w celu koszenia boiska),   (roz</w:t>
      </w:r>
      <w:r w:rsidR="00B030DB">
        <w:rPr>
          <w:rFonts w:ascii="Arial Narrow" w:hAnsi="Arial Narrow"/>
        </w:rPr>
        <w:t>dz. 92601 § 4210) – wykonanie 48</w:t>
      </w:r>
      <w:r w:rsidRPr="006F6FC1">
        <w:rPr>
          <w:rFonts w:ascii="Arial Narrow" w:hAnsi="Arial Narrow"/>
        </w:rPr>
        <w:t>% (zadanie wykonane było zgodnie z potrzeba</w:t>
      </w:r>
      <w:r w:rsidR="00B030DB">
        <w:rPr>
          <w:rFonts w:ascii="Arial Narrow" w:hAnsi="Arial Narrow"/>
        </w:rPr>
        <w:t>mi)</w:t>
      </w:r>
    </w:p>
    <w:p w:rsidR="00514BD7" w:rsidRPr="00B030DB" w:rsidRDefault="00514BD7" w:rsidP="00514BD7">
      <w:pPr>
        <w:pStyle w:val="Stopka"/>
        <w:numPr>
          <w:ilvl w:val="0"/>
          <w:numId w:val="36"/>
        </w:numPr>
        <w:tabs>
          <w:tab w:val="clear" w:pos="4536"/>
          <w:tab w:val="left" w:pos="6397"/>
        </w:tabs>
        <w:rPr>
          <w:rFonts w:ascii="Arial Narrow" w:hAnsi="Arial Narrow"/>
          <w:u w:val="single"/>
        </w:rPr>
      </w:pPr>
      <w:r w:rsidRPr="006F6FC1">
        <w:rPr>
          <w:rFonts w:ascii="Arial Narrow" w:hAnsi="Arial Narrow"/>
          <w:u w:val="single"/>
        </w:rPr>
        <w:t>dotacją na dofinansowanie zadań z zakresu kultury fizycznej</w:t>
      </w:r>
      <w:r w:rsidRPr="006F6FC1">
        <w:rPr>
          <w:rFonts w:ascii="Arial Narrow" w:hAnsi="Arial Narrow"/>
        </w:rPr>
        <w:t xml:space="preserve"> –</w:t>
      </w:r>
      <w:r w:rsidR="00B030DB">
        <w:rPr>
          <w:rFonts w:ascii="Arial Narrow" w:hAnsi="Arial Narrow"/>
        </w:rPr>
        <w:t xml:space="preserve"> (rozdz. 92605) – wykonanie 100</w:t>
      </w:r>
      <w:r w:rsidRPr="006F6FC1">
        <w:rPr>
          <w:rFonts w:ascii="Arial Narrow" w:hAnsi="Arial Narrow"/>
        </w:rPr>
        <w:t>% tj. dla Ludowego Klubu Sportowego „NEF</w:t>
      </w:r>
      <w:r w:rsidR="00B030DB">
        <w:rPr>
          <w:rFonts w:ascii="Arial Narrow" w:hAnsi="Arial Narrow"/>
        </w:rPr>
        <w:t>RYT” Jordanów Śląski w kwocie 40</w:t>
      </w:r>
      <w:r w:rsidRPr="006F6FC1">
        <w:rPr>
          <w:rFonts w:ascii="Arial Narrow" w:hAnsi="Arial Narrow"/>
        </w:rPr>
        <w:t>.000,00 zł  dla Uczniowskiego Klubu Spo</w:t>
      </w:r>
      <w:r w:rsidR="00B030DB">
        <w:rPr>
          <w:rFonts w:ascii="Arial Narrow" w:hAnsi="Arial Narrow"/>
        </w:rPr>
        <w:t>rtowego „Młodzik” w kwocie 4.000</w:t>
      </w:r>
      <w:r w:rsidRPr="006F6FC1">
        <w:rPr>
          <w:rFonts w:ascii="Arial Narrow" w:hAnsi="Arial Narrow"/>
        </w:rPr>
        <w:t>,00 zł i dla Ludowego Klubu Sportowe</w:t>
      </w:r>
      <w:r w:rsidR="00B030DB">
        <w:rPr>
          <w:rFonts w:ascii="Arial Narrow" w:hAnsi="Arial Narrow"/>
        </w:rPr>
        <w:t>go „ISKRA” Janówek w kwocie 11.2</w:t>
      </w:r>
      <w:r w:rsidRPr="006F6FC1">
        <w:rPr>
          <w:rFonts w:ascii="Arial Narrow" w:hAnsi="Arial Narrow"/>
        </w:rPr>
        <w:t xml:space="preserve">00,00 zł,  </w:t>
      </w:r>
    </w:p>
    <w:p w:rsidR="00B030DB" w:rsidRPr="00B030DB" w:rsidRDefault="00B030DB" w:rsidP="00514BD7">
      <w:pPr>
        <w:pStyle w:val="Stopka"/>
        <w:numPr>
          <w:ilvl w:val="0"/>
          <w:numId w:val="36"/>
        </w:numPr>
        <w:tabs>
          <w:tab w:val="clear" w:pos="4536"/>
          <w:tab w:val="left" w:pos="6397"/>
        </w:tabs>
        <w:rPr>
          <w:rFonts w:ascii="Arial Narrow" w:hAnsi="Arial Narrow"/>
          <w:u w:val="single"/>
        </w:rPr>
      </w:pPr>
      <w:r>
        <w:rPr>
          <w:rFonts w:ascii="Arial Narrow" w:hAnsi="Arial Narrow"/>
          <w:u w:val="single"/>
        </w:rPr>
        <w:t>wyodrębnionymi środkami na fundusz sołecki</w:t>
      </w:r>
      <w:r>
        <w:rPr>
          <w:rFonts w:ascii="Arial Narrow" w:hAnsi="Arial Narrow"/>
        </w:rPr>
        <w:t xml:space="preserve"> w miejscowościach (rozdz. 92695)</w:t>
      </w:r>
    </w:p>
    <w:p w:rsidR="00B030DB" w:rsidRDefault="00B030DB" w:rsidP="00B030DB">
      <w:pPr>
        <w:pStyle w:val="Stopka"/>
        <w:tabs>
          <w:tab w:val="clear" w:pos="4536"/>
          <w:tab w:val="left" w:pos="6397"/>
        </w:tabs>
        <w:ind w:left="737"/>
        <w:rPr>
          <w:rFonts w:ascii="Arial Narrow" w:hAnsi="Arial Narrow"/>
        </w:rPr>
      </w:pPr>
      <w:r>
        <w:rPr>
          <w:rFonts w:ascii="Arial Narrow" w:hAnsi="Arial Narrow"/>
        </w:rPr>
        <w:lastRenderedPageBreak/>
        <w:t>- Glinica: zakup ko</w:t>
      </w:r>
      <w:r w:rsidR="005A3060">
        <w:rPr>
          <w:rFonts w:ascii="Arial Narrow" w:hAnsi="Arial Narrow"/>
        </w:rPr>
        <w:t>siarki zrealizowano 74% (§ 4210), uzupełnienie wyposażenia placu zabaw zrealizowano w 59% (§ 6050)</w:t>
      </w:r>
      <w:r>
        <w:rPr>
          <w:rFonts w:ascii="Arial Narrow" w:hAnsi="Arial Narrow"/>
        </w:rPr>
        <w:t xml:space="preserve"> Pozostałe środki na zakup folii, piasku, </w:t>
      </w:r>
    </w:p>
    <w:p w:rsidR="00B030DB" w:rsidRDefault="00B030DB" w:rsidP="00B030DB">
      <w:pPr>
        <w:pStyle w:val="Stopka"/>
        <w:tabs>
          <w:tab w:val="clear" w:pos="4536"/>
          <w:tab w:val="left" w:pos="6397"/>
        </w:tabs>
        <w:ind w:left="737"/>
        <w:rPr>
          <w:rFonts w:ascii="Arial Narrow" w:hAnsi="Arial Narrow"/>
        </w:rPr>
      </w:pPr>
      <w:r>
        <w:rPr>
          <w:rFonts w:ascii="Arial Narrow" w:hAnsi="Arial Narrow"/>
        </w:rPr>
        <w:t xml:space="preserve">  sadzonek, nasion, krawężników (zagospodarowanie placu zabaw) nie zostały zrealizowane</w:t>
      </w:r>
    </w:p>
    <w:p w:rsidR="00B030DB" w:rsidRDefault="00B030DB" w:rsidP="00B030DB">
      <w:pPr>
        <w:pStyle w:val="Stopka"/>
        <w:tabs>
          <w:tab w:val="clear" w:pos="4536"/>
          <w:tab w:val="left" w:pos="6397"/>
        </w:tabs>
        <w:ind w:left="737"/>
        <w:rPr>
          <w:rFonts w:ascii="Arial Narrow" w:hAnsi="Arial Narrow"/>
        </w:rPr>
      </w:pPr>
      <w:r>
        <w:rPr>
          <w:rFonts w:ascii="Arial Narrow" w:hAnsi="Arial Narrow"/>
        </w:rPr>
        <w:t>- Jordanów Śląski: doposażenie placu zabaw dla dzieci w Jordanowie Śląskim zrealizowano</w:t>
      </w:r>
    </w:p>
    <w:p w:rsidR="00B030DB" w:rsidRDefault="00B030DB" w:rsidP="00B030DB">
      <w:pPr>
        <w:pStyle w:val="Stopka"/>
        <w:tabs>
          <w:tab w:val="clear" w:pos="4536"/>
          <w:tab w:val="left" w:pos="6397"/>
        </w:tabs>
        <w:ind w:left="737"/>
        <w:rPr>
          <w:rFonts w:ascii="Arial Narrow" w:hAnsi="Arial Narrow"/>
        </w:rPr>
      </w:pPr>
      <w:r>
        <w:rPr>
          <w:rFonts w:ascii="Arial Narrow" w:hAnsi="Arial Narrow"/>
        </w:rPr>
        <w:t xml:space="preserve">  w 100%</w:t>
      </w:r>
      <w:r w:rsidR="00990619">
        <w:rPr>
          <w:rFonts w:ascii="Arial Narrow" w:hAnsi="Arial Narrow"/>
        </w:rPr>
        <w:t xml:space="preserve"> (§ 6050)</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 Popowice: rozbudowa placu zabaw o dodatkowe elementy zrealizowano w 100% (§ 6050)</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 Pożarzyce: doposażenie placu zabaw zrealizowano w 100% (§ 6050)</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Na powyższe place zabaw ze środków budżetu wydatkowano dodatkowo na:</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 plac zabaw w miejscowości Popowice kwotę 1.141,28 zł</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 plac zabaw w miejscowości Pożarzyce kwotę 249,00 zł</w:t>
      </w:r>
    </w:p>
    <w:p w:rsidR="00990619" w:rsidRDefault="00990619" w:rsidP="00B030DB">
      <w:pPr>
        <w:pStyle w:val="Stopka"/>
        <w:tabs>
          <w:tab w:val="clear" w:pos="4536"/>
          <w:tab w:val="left" w:pos="6397"/>
        </w:tabs>
        <w:ind w:left="737"/>
        <w:rPr>
          <w:rFonts w:ascii="Arial Narrow" w:hAnsi="Arial Narrow"/>
        </w:rPr>
      </w:pPr>
      <w:r>
        <w:rPr>
          <w:rFonts w:ascii="Arial Narrow" w:hAnsi="Arial Narrow"/>
        </w:rPr>
        <w:t xml:space="preserve">- plac zabaw w miejscowości Jordanów Śląski kwotę 17.925,72 zł z tego na kwotę 17.310,- zł Gmina pozyskała środki z pomocy finansowej z budżetu Województwa Dolnośląskiego w zakresie projektów złożonych w ramach konkursu „Odnowa Dolnośląskiej Wsi” </w:t>
      </w:r>
      <w:r w:rsidR="004E5515">
        <w:rPr>
          <w:rFonts w:ascii="Arial Narrow" w:hAnsi="Arial Narrow"/>
        </w:rPr>
        <w:t>w 2011 roku.</w:t>
      </w:r>
    </w:p>
    <w:p w:rsidR="00514BD7" w:rsidRPr="004E5515" w:rsidRDefault="004E5515" w:rsidP="004E5515">
      <w:pPr>
        <w:pStyle w:val="Stopka"/>
        <w:tabs>
          <w:tab w:val="clear" w:pos="4536"/>
          <w:tab w:val="left" w:pos="6397"/>
        </w:tabs>
        <w:ind w:left="737"/>
        <w:rPr>
          <w:rFonts w:ascii="Arial Narrow" w:hAnsi="Arial Narrow"/>
        </w:rPr>
      </w:pPr>
      <w:r>
        <w:rPr>
          <w:rFonts w:ascii="Arial Narrow" w:hAnsi="Arial Narrow"/>
        </w:rPr>
        <w:t>Niższe wykonanie wydatków w tym rozdziale związane jest z tym, że środki w ramach funduszu sołeckiego wsi Glinica zostały zrealizowane w 74% oraz wydatki zaplanowane na ogrodzenie placu zabaw w miejscowości Piotrówek nie zostało zrealizowane.</w:t>
      </w:r>
    </w:p>
    <w:p w:rsidR="00514BD7" w:rsidRPr="006F6FC1" w:rsidRDefault="00514BD7" w:rsidP="00514BD7">
      <w:pPr>
        <w:pStyle w:val="Stopka"/>
        <w:tabs>
          <w:tab w:val="clear" w:pos="4536"/>
          <w:tab w:val="left" w:pos="6397"/>
        </w:tabs>
        <w:rPr>
          <w:rFonts w:ascii="Arial Narrow" w:hAnsi="Arial Narrow"/>
          <w:u w:val="single"/>
        </w:rPr>
      </w:pPr>
    </w:p>
    <w:p w:rsidR="00514BD7" w:rsidRPr="006F6FC1" w:rsidRDefault="00514BD7" w:rsidP="00514BD7">
      <w:pPr>
        <w:rPr>
          <w:rFonts w:ascii="Arial Narrow" w:hAnsi="Arial Narrow"/>
        </w:rPr>
      </w:pPr>
      <w:r w:rsidRPr="006F6FC1">
        <w:rPr>
          <w:rFonts w:ascii="Arial Narrow" w:hAnsi="Arial Narrow"/>
          <w:b/>
          <w:sz w:val="28"/>
          <w:szCs w:val="28"/>
          <w:u w:val="single"/>
        </w:rPr>
        <w:t>Finansowanie  zadań  zleconych</w:t>
      </w:r>
      <w:r w:rsidRPr="006F6FC1">
        <w:rPr>
          <w:rFonts w:ascii="Arial Narrow" w:hAnsi="Arial Narrow"/>
          <w:sz w:val="28"/>
          <w:szCs w:val="28"/>
        </w:rPr>
        <w:t xml:space="preserve"> – </w:t>
      </w:r>
      <w:r w:rsidRPr="006F6FC1">
        <w:rPr>
          <w:rFonts w:ascii="Arial Narrow" w:hAnsi="Arial Narrow"/>
        </w:rPr>
        <w:t>wykonane zostały po stronie dochodów</w:t>
      </w:r>
    </w:p>
    <w:p w:rsidR="00514BD7" w:rsidRPr="006F6FC1" w:rsidRDefault="00B46E92" w:rsidP="00514BD7">
      <w:pPr>
        <w:rPr>
          <w:rFonts w:ascii="Arial Narrow" w:hAnsi="Arial Narrow"/>
        </w:rPr>
      </w:pPr>
      <w:r>
        <w:rPr>
          <w:rFonts w:ascii="Arial Narrow" w:hAnsi="Arial Narrow"/>
        </w:rPr>
        <w:t>i wydatków w 100</w:t>
      </w:r>
      <w:r w:rsidR="00514BD7" w:rsidRPr="006F6FC1">
        <w:rPr>
          <w:rFonts w:ascii="Arial Narrow" w:hAnsi="Arial Narrow"/>
        </w:rPr>
        <w:t>%.</w:t>
      </w:r>
    </w:p>
    <w:p w:rsidR="00514BD7" w:rsidRPr="006F6FC1" w:rsidRDefault="00514BD7" w:rsidP="00514BD7">
      <w:pPr>
        <w:rPr>
          <w:rFonts w:ascii="Arial Narrow" w:hAnsi="Arial Narrow"/>
        </w:rPr>
      </w:pPr>
      <w:r w:rsidRPr="006F6FC1">
        <w:rPr>
          <w:rFonts w:ascii="Arial Narrow" w:hAnsi="Arial Narrow"/>
        </w:rPr>
        <w:t>Dochody i wydatki realizowane były w następujących działach:</w:t>
      </w: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r w:rsidRPr="006F6FC1">
        <w:rPr>
          <w:rFonts w:ascii="Arial Narrow" w:hAnsi="Arial Narrow"/>
        </w:rPr>
        <w:t>010  ROLNICTWO I ŁOWIECTWO – wykonanie po stronie dochodów i wydatków w 100%; środki w tym dziale przeznaczone są na zwrot części podatku akcyzowego zawartego w cenie oleju napędowego wykorzystywanego do produkcji rolnej przez producentów rolnych oraz pokrycie kosztów postępowania w sprawie jego zwrotu poniesionych przez gminę.</w:t>
      </w:r>
    </w:p>
    <w:p w:rsidR="00514BD7" w:rsidRPr="006F6FC1" w:rsidRDefault="00514BD7" w:rsidP="00514BD7">
      <w:pPr>
        <w:rPr>
          <w:rFonts w:ascii="Arial Narrow" w:hAnsi="Arial Narrow"/>
        </w:rPr>
      </w:pPr>
    </w:p>
    <w:p w:rsidR="00514BD7" w:rsidRPr="006F6FC1" w:rsidRDefault="00514BD7" w:rsidP="00514BD7">
      <w:pPr>
        <w:ind w:left="340" w:hanging="340"/>
        <w:rPr>
          <w:rFonts w:ascii="Arial Narrow" w:hAnsi="Arial Narrow"/>
        </w:rPr>
      </w:pPr>
      <w:r w:rsidRPr="006F6FC1">
        <w:rPr>
          <w:rFonts w:ascii="Arial Narrow" w:hAnsi="Arial Narrow"/>
        </w:rPr>
        <w:t>750  ADMINISTRACJA PUBLICZNA – wykonanie po stronie dochodów i wydatków w 100%; środki w tym dziale przeznaczone są :</w:t>
      </w:r>
    </w:p>
    <w:p w:rsidR="00514BD7" w:rsidRPr="006F6FC1" w:rsidRDefault="00514BD7" w:rsidP="00514BD7">
      <w:pPr>
        <w:ind w:left="340" w:hanging="340"/>
        <w:rPr>
          <w:rFonts w:ascii="Arial Narrow" w:hAnsi="Arial Narrow"/>
        </w:rPr>
      </w:pPr>
      <w:r w:rsidRPr="006F6FC1">
        <w:rPr>
          <w:rFonts w:ascii="Arial Narrow" w:hAnsi="Arial Narrow"/>
        </w:rPr>
        <w:t>-     na realizacje zadań zleconych (płace i ich pochodne) rozdz. 75011 wykonanie 100%</w:t>
      </w:r>
    </w:p>
    <w:p w:rsidR="00514BD7" w:rsidRPr="006F6FC1" w:rsidRDefault="00514BD7" w:rsidP="00514BD7">
      <w:pPr>
        <w:ind w:left="340" w:hanging="340"/>
        <w:rPr>
          <w:rFonts w:ascii="Arial Narrow" w:hAnsi="Arial Narrow"/>
        </w:rPr>
      </w:pPr>
      <w:r w:rsidRPr="006F6FC1">
        <w:rPr>
          <w:rFonts w:ascii="Arial Narrow" w:hAnsi="Arial Narrow"/>
        </w:rPr>
        <w:t>-     przeprowad</w:t>
      </w:r>
      <w:r w:rsidR="00B46E92">
        <w:rPr>
          <w:rFonts w:ascii="Arial Narrow" w:hAnsi="Arial Narrow"/>
        </w:rPr>
        <w:t>zenie Powszechnego Spisu Ludności i Mieszkań  (rozdz. 75056) wykonanie 100</w:t>
      </w:r>
      <w:r w:rsidRPr="006F6FC1">
        <w:rPr>
          <w:rFonts w:ascii="Arial Narrow" w:hAnsi="Arial Narrow"/>
        </w:rPr>
        <w:t>%</w:t>
      </w:r>
      <w:r w:rsidRPr="006F6FC1">
        <w:rPr>
          <w:rFonts w:ascii="Arial Narrow" w:hAnsi="Arial Narrow"/>
        </w:rPr>
        <w:br/>
      </w:r>
    </w:p>
    <w:p w:rsidR="00514BD7" w:rsidRPr="006F6FC1" w:rsidRDefault="00514BD7" w:rsidP="00514BD7">
      <w:pPr>
        <w:ind w:left="397" w:hanging="397"/>
        <w:rPr>
          <w:rFonts w:ascii="Arial Narrow" w:hAnsi="Arial Narrow"/>
        </w:rPr>
      </w:pPr>
      <w:r w:rsidRPr="006F6FC1">
        <w:rPr>
          <w:rFonts w:ascii="Arial Narrow" w:hAnsi="Arial Narrow"/>
        </w:rPr>
        <w:t xml:space="preserve">751  URZEDY NACZELNYCH ORGANÓW WŁADZY POŃSTWOWEJ, KONTROLI  I OCHRONY PRAWA ORAZ SĄDOWNICTWA – wykonanie </w:t>
      </w:r>
      <w:r w:rsidR="00B46E92">
        <w:rPr>
          <w:rFonts w:ascii="Arial Narrow" w:hAnsi="Arial Narrow"/>
        </w:rPr>
        <w:t>po stronie dochodów i wydatków 9</w:t>
      </w:r>
      <w:r w:rsidRPr="006F6FC1">
        <w:rPr>
          <w:rFonts w:ascii="Arial Narrow" w:hAnsi="Arial Narrow"/>
        </w:rPr>
        <w:t>3%; środki w tym dziale przeznaczone są na:</w:t>
      </w:r>
    </w:p>
    <w:p w:rsidR="00514BD7" w:rsidRPr="006F6FC1" w:rsidRDefault="00514BD7" w:rsidP="00514BD7">
      <w:pPr>
        <w:numPr>
          <w:ilvl w:val="0"/>
          <w:numId w:val="37"/>
        </w:numPr>
        <w:rPr>
          <w:rFonts w:ascii="Arial Narrow" w:hAnsi="Arial Narrow"/>
        </w:rPr>
      </w:pPr>
      <w:r w:rsidRPr="006F6FC1">
        <w:rPr>
          <w:rFonts w:ascii="Arial Narrow" w:hAnsi="Arial Narrow"/>
        </w:rPr>
        <w:t>aktualizacje rejestru spisu wyborców (zakup materiałów biurowych i papierniczych) – rozdz. 75101 wykonanie w 100%.</w:t>
      </w:r>
    </w:p>
    <w:p w:rsidR="00514BD7" w:rsidRPr="006F6FC1" w:rsidRDefault="00B46E92" w:rsidP="00514BD7">
      <w:pPr>
        <w:numPr>
          <w:ilvl w:val="0"/>
          <w:numId w:val="37"/>
        </w:numPr>
        <w:rPr>
          <w:rFonts w:ascii="Arial Narrow" w:hAnsi="Arial Narrow"/>
        </w:rPr>
      </w:pPr>
      <w:r>
        <w:rPr>
          <w:rFonts w:ascii="Arial Narrow" w:hAnsi="Arial Narrow"/>
        </w:rPr>
        <w:t>wybory do Sejmu i Senatu</w:t>
      </w:r>
      <w:r w:rsidR="00514BD7" w:rsidRPr="006F6FC1">
        <w:rPr>
          <w:rFonts w:ascii="Arial Narrow" w:hAnsi="Arial Narrow"/>
        </w:rPr>
        <w:t xml:space="preserve"> Rzeczpo</w:t>
      </w:r>
      <w:r>
        <w:rPr>
          <w:rFonts w:ascii="Arial Narrow" w:hAnsi="Arial Narrow"/>
        </w:rPr>
        <w:t>spolitej Polskiej – rozdz. 75108</w:t>
      </w:r>
      <w:r w:rsidR="00514BD7" w:rsidRPr="006F6FC1">
        <w:rPr>
          <w:rFonts w:ascii="Arial Narrow" w:hAnsi="Arial Narrow"/>
        </w:rPr>
        <w:t xml:space="preserve"> wykonanie 100%.</w:t>
      </w:r>
    </w:p>
    <w:p w:rsidR="00514BD7" w:rsidRDefault="00B46E92" w:rsidP="00514BD7">
      <w:pPr>
        <w:numPr>
          <w:ilvl w:val="0"/>
          <w:numId w:val="37"/>
        </w:numPr>
        <w:rPr>
          <w:rFonts w:ascii="Arial Narrow" w:hAnsi="Arial Narrow"/>
        </w:rPr>
      </w:pPr>
      <w:r>
        <w:rPr>
          <w:rFonts w:ascii="Arial Narrow" w:hAnsi="Arial Narrow"/>
        </w:rPr>
        <w:t>wybory uzupełniające do Rady Gminy  – rozdz. 75109 wykonanie 8</w:t>
      </w:r>
      <w:r w:rsidR="00514BD7" w:rsidRPr="006F6FC1">
        <w:rPr>
          <w:rFonts w:ascii="Arial Narrow" w:hAnsi="Arial Narrow"/>
        </w:rPr>
        <w:t>4</w:t>
      </w:r>
      <w:r>
        <w:rPr>
          <w:rFonts w:ascii="Arial Narrow" w:hAnsi="Arial Narrow"/>
        </w:rPr>
        <w:t xml:space="preserve">%. </w:t>
      </w:r>
    </w:p>
    <w:p w:rsidR="005A3060" w:rsidRDefault="005A3060" w:rsidP="005A3060">
      <w:pPr>
        <w:ind w:left="737"/>
        <w:rPr>
          <w:rFonts w:ascii="Arial Narrow" w:hAnsi="Arial Narrow"/>
        </w:rPr>
      </w:pPr>
    </w:p>
    <w:p w:rsidR="00B46E92" w:rsidRDefault="00B46E92" w:rsidP="00B46E92">
      <w:pPr>
        <w:rPr>
          <w:rFonts w:ascii="Arial Narrow" w:hAnsi="Arial Narrow"/>
        </w:rPr>
      </w:pPr>
      <w:r>
        <w:rPr>
          <w:rFonts w:ascii="Arial Narrow" w:hAnsi="Arial Narrow"/>
        </w:rPr>
        <w:t xml:space="preserve">752  OBRONA NARODOWA – wykonanie po stronie dochodów i wydatków w 100% i przeznaczone </w:t>
      </w:r>
    </w:p>
    <w:p w:rsidR="00B46E92" w:rsidRPr="006F6FC1" w:rsidRDefault="00B46E92" w:rsidP="00B46E92">
      <w:pPr>
        <w:rPr>
          <w:rFonts w:ascii="Arial Narrow" w:hAnsi="Arial Narrow"/>
        </w:rPr>
      </w:pPr>
      <w:r>
        <w:rPr>
          <w:rFonts w:ascii="Arial Narrow" w:hAnsi="Arial Narrow"/>
        </w:rPr>
        <w:t xml:space="preserve">         zostały na zakup materiałów biurowych na realizację pozostałych wydatków obronnych.</w:t>
      </w:r>
    </w:p>
    <w:p w:rsidR="00514BD7" w:rsidRPr="006F6FC1" w:rsidRDefault="00514BD7" w:rsidP="00514BD7">
      <w:pPr>
        <w:rPr>
          <w:rFonts w:ascii="Arial Narrow" w:hAnsi="Arial Narrow"/>
        </w:rPr>
      </w:pPr>
    </w:p>
    <w:p w:rsidR="00514BD7" w:rsidRPr="006F6FC1" w:rsidRDefault="00514BD7" w:rsidP="00514BD7">
      <w:pPr>
        <w:ind w:left="284" w:hanging="284"/>
        <w:rPr>
          <w:rFonts w:ascii="Arial Narrow" w:hAnsi="Arial Narrow"/>
        </w:rPr>
      </w:pPr>
      <w:r w:rsidRPr="006F6FC1">
        <w:rPr>
          <w:rFonts w:ascii="Arial Narrow" w:hAnsi="Arial Narrow"/>
        </w:rPr>
        <w:t>754 BEZPIECZEŃSTWO PUBLICZNE I OCHRONA PRZECIWPOŻAROWA – wykonanie po stronie dochodów i wydatków w 100% i przeznaczone zostały na zakup: ma</w:t>
      </w:r>
      <w:r w:rsidR="00B46E92">
        <w:rPr>
          <w:rFonts w:ascii="Arial Narrow" w:hAnsi="Arial Narrow"/>
        </w:rPr>
        <w:t xml:space="preserve">teriałów biurowych </w:t>
      </w:r>
      <w:r w:rsidRPr="006F6FC1">
        <w:rPr>
          <w:rFonts w:ascii="Arial Narrow" w:hAnsi="Arial Narrow"/>
        </w:rPr>
        <w:t xml:space="preserve"> potrzebnych do realizacji zadań związanych z obroną cywilną.</w:t>
      </w:r>
    </w:p>
    <w:p w:rsidR="00514BD7" w:rsidRPr="006F6FC1" w:rsidRDefault="00514BD7" w:rsidP="00514BD7">
      <w:pPr>
        <w:rPr>
          <w:rFonts w:ascii="Arial Narrow" w:hAnsi="Arial Narrow"/>
        </w:rPr>
      </w:pPr>
    </w:p>
    <w:p w:rsidR="00514BD7" w:rsidRPr="006F6FC1" w:rsidRDefault="00514BD7" w:rsidP="00514BD7">
      <w:pPr>
        <w:ind w:left="397" w:hanging="397"/>
        <w:rPr>
          <w:rFonts w:ascii="Arial Narrow" w:hAnsi="Arial Narrow"/>
        </w:rPr>
      </w:pPr>
      <w:r w:rsidRPr="006F6FC1">
        <w:rPr>
          <w:rFonts w:ascii="Arial Narrow" w:hAnsi="Arial Narrow"/>
        </w:rPr>
        <w:t xml:space="preserve"> 852  POMOC SPOŁECZNA – wykonanie po </w:t>
      </w:r>
      <w:r w:rsidR="008D5D1A">
        <w:rPr>
          <w:rFonts w:ascii="Arial Narrow" w:hAnsi="Arial Narrow"/>
        </w:rPr>
        <w:t>stronie dochodów i wydatków w 100</w:t>
      </w:r>
      <w:r w:rsidRPr="006F6FC1">
        <w:rPr>
          <w:rFonts w:ascii="Arial Narrow" w:hAnsi="Arial Narrow"/>
        </w:rPr>
        <w:t>%;</w:t>
      </w:r>
    </w:p>
    <w:p w:rsidR="00514BD7" w:rsidRPr="006F6FC1" w:rsidRDefault="00514BD7" w:rsidP="00514BD7">
      <w:pPr>
        <w:ind w:left="397" w:hanging="397"/>
        <w:rPr>
          <w:rFonts w:ascii="Arial Narrow" w:hAnsi="Arial Narrow"/>
        </w:rPr>
      </w:pPr>
      <w:r w:rsidRPr="006F6FC1">
        <w:rPr>
          <w:rFonts w:ascii="Arial Narrow" w:hAnsi="Arial Narrow"/>
        </w:rPr>
        <w:t xml:space="preserve">       wykorzystano przyznane dotacje na zasiłki i pomoc w naturze,  realizację świadczeń rodzinnych i funduszu alimentacyjnego,  realizację skł</w:t>
      </w:r>
      <w:r w:rsidR="008D5D1A">
        <w:rPr>
          <w:rFonts w:ascii="Arial Narrow" w:hAnsi="Arial Narrow"/>
        </w:rPr>
        <w:t>adek na ubezpieczenie zdrowotne, oraz na realizację rządowego programu wspierania osób pobierających świadczenia pielęgnacyjne.</w:t>
      </w:r>
    </w:p>
    <w:p w:rsidR="00514BD7" w:rsidRDefault="00514BD7" w:rsidP="00514BD7">
      <w:pPr>
        <w:rPr>
          <w:rFonts w:ascii="Arial Narrow" w:hAnsi="Arial Narrow"/>
        </w:rPr>
      </w:pPr>
    </w:p>
    <w:p w:rsidR="00AA3EB9" w:rsidRDefault="00AA3EB9" w:rsidP="00514BD7">
      <w:pPr>
        <w:rPr>
          <w:rFonts w:ascii="Arial Narrow" w:hAnsi="Arial Narrow"/>
        </w:rPr>
      </w:pPr>
    </w:p>
    <w:p w:rsidR="00AA3EB9" w:rsidRPr="006F6FC1" w:rsidRDefault="00AA3EB9" w:rsidP="00514BD7">
      <w:pPr>
        <w:rPr>
          <w:rFonts w:ascii="Arial Narrow" w:hAnsi="Arial Narrow"/>
        </w:rPr>
      </w:pPr>
    </w:p>
    <w:p w:rsidR="00514BD7" w:rsidRPr="006F6FC1" w:rsidRDefault="00514BD7" w:rsidP="00514BD7">
      <w:pPr>
        <w:rPr>
          <w:rFonts w:ascii="Arial Narrow" w:hAnsi="Arial Narrow"/>
        </w:rPr>
      </w:pPr>
      <w:r w:rsidRPr="006F6FC1">
        <w:rPr>
          <w:rFonts w:ascii="Arial Narrow" w:hAnsi="Arial Narrow"/>
          <w:b/>
          <w:sz w:val="28"/>
          <w:szCs w:val="28"/>
          <w:u w:val="single"/>
        </w:rPr>
        <w:t>Wykonanie  inwestycji</w:t>
      </w:r>
      <w:r w:rsidRPr="006F6FC1">
        <w:rPr>
          <w:rFonts w:ascii="Arial Narrow" w:hAnsi="Arial Narrow"/>
          <w:b/>
          <w:sz w:val="28"/>
          <w:szCs w:val="28"/>
        </w:rPr>
        <w:t xml:space="preserve">  </w:t>
      </w:r>
      <w:r w:rsidRPr="006F6FC1">
        <w:rPr>
          <w:rFonts w:ascii="Arial Narrow" w:hAnsi="Arial Narrow"/>
        </w:rPr>
        <w:t>ogóln</w:t>
      </w:r>
      <w:r w:rsidR="008D5D1A">
        <w:rPr>
          <w:rFonts w:ascii="Arial Narrow" w:hAnsi="Arial Narrow"/>
        </w:rPr>
        <w:t>ie kształtuje się na poziomie 98</w:t>
      </w:r>
      <w:r w:rsidRPr="006F6FC1">
        <w:rPr>
          <w:rFonts w:ascii="Arial Narrow" w:hAnsi="Arial Narrow"/>
        </w:rPr>
        <w:t xml:space="preserve">% w stosunku do planu </w:t>
      </w:r>
    </w:p>
    <w:p w:rsidR="00514BD7" w:rsidRPr="006F6FC1" w:rsidRDefault="00514BD7" w:rsidP="00514BD7">
      <w:pPr>
        <w:rPr>
          <w:rFonts w:ascii="Arial Narrow" w:hAnsi="Arial Narrow"/>
        </w:rPr>
      </w:pPr>
      <w:r w:rsidRPr="006F6FC1">
        <w:rPr>
          <w:rFonts w:ascii="Arial Narrow" w:hAnsi="Arial Narrow"/>
        </w:rPr>
        <w:t>i dotyczą:</w:t>
      </w:r>
    </w:p>
    <w:p w:rsidR="00514BD7" w:rsidRDefault="008D5D1A" w:rsidP="008D5D1A">
      <w:pPr>
        <w:numPr>
          <w:ilvl w:val="0"/>
          <w:numId w:val="43"/>
        </w:numPr>
        <w:rPr>
          <w:rFonts w:ascii="Arial Narrow" w:hAnsi="Arial Narrow"/>
        </w:rPr>
      </w:pPr>
      <w:r>
        <w:rPr>
          <w:rFonts w:ascii="Arial Narrow" w:hAnsi="Arial Narrow"/>
        </w:rPr>
        <w:t>wykonanie pokrycia dachowego wraz z obróbkami blacharskimi, rynnami i rurami spustowymi w budynku komunalnym przy ul. Pocztowej 4 (rozdz. 70005) wykonanie 100%</w:t>
      </w:r>
    </w:p>
    <w:p w:rsidR="008D5D1A" w:rsidRDefault="008D5D1A" w:rsidP="008D5D1A">
      <w:pPr>
        <w:numPr>
          <w:ilvl w:val="0"/>
          <w:numId w:val="43"/>
        </w:numPr>
        <w:rPr>
          <w:rFonts w:ascii="Arial Narrow" w:hAnsi="Arial Narrow"/>
        </w:rPr>
      </w:pPr>
      <w:r>
        <w:rPr>
          <w:rFonts w:ascii="Arial Narrow" w:hAnsi="Arial Narrow"/>
        </w:rPr>
        <w:t>remont remizy Jezierzyce Wielkie (rozdz. 75412) wykonanie 99%</w:t>
      </w:r>
    </w:p>
    <w:p w:rsidR="008D5D1A" w:rsidRDefault="008D5D1A" w:rsidP="008D5D1A">
      <w:pPr>
        <w:numPr>
          <w:ilvl w:val="0"/>
          <w:numId w:val="43"/>
        </w:numPr>
        <w:rPr>
          <w:rFonts w:ascii="Arial Narrow" w:hAnsi="Arial Narrow"/>
        </w:rPr>
      </w:pPr>
      <w:r>
        <w:rPr>
          <w:rFonts w:ascii="Arial Narrow" w:hAnsi="Arial Narrow"/>
        </w:rPr>
        <w:t>budowa oczyszczalni ścieków i kanalizacji sanitarnej dla aglomeracji Jordanów Śląski – etap I (rozdz. 90001) wykonanie 98%</w:t>
      </w:r>
    </w:p>
    <w:p w:rsidR="008D5D1A" w:rsidRDefault="008D5D1A" w:rsidP="008D5D1A">
      <w:pPr>
        <w:numPr>
          <w:ilvl w:val="0"/>
          <w:numId w:val="43"/>
        </w:numPr>
        <w:rPr>
          <w:rFonts w:ascii="Arial Narrow" w:hAnsi="Arial Narrow"/>
        </w:rPr>
      </w:pPr>
      <w:r>
        <w:rPr>
          <w:rFonts w:ascii="Arial Narrow" w:hAnsi="Arial Narrow"/>
        </w:rPr>
        <w:t>rekultywacja wysypiska odpadów stałych w miejscowości Dankowice (rozdz. 90002) wykonanie 76%</w:t>
      </w:r>
    </w:p>
    <w:p w:rsidR="008D5D1A" w:rsidRDefault="008D5D1A" w:rsidP="008D5D1A">
      <w:pPr>
        <w:numPr>
          <w:ilvl w:val="0"/>
          <w:numId w:val="43"/>
        </w:numPr>
        <w:rPr>
          <w:rFonts w:ascii="Arial Narrow" w:hAnsi="Arial Narrow"/>
        </w:rPr>
      </w:pPr>
      <w:r>
        <w:rPr>
          <w:rFonts w:ascii="Arial Narrow" w:hAnsi="Arial Narrow"/>
        </w:rPr>
        <w:t>budowa oświetlenia ulicznego na Osiedlu Złotym ul. Nefrytowa (rozdz. 90015) wykonanie 100%</w:t>
      </w:r>
    </w:p>
    <w:p w:rsidR="008D5D1A" w:rsidRDefault="008D5D1A" w:rsidP="008D5D1A">
      <w:pPr>
        <w:numPr>
          <w:ilvl w:val="0"/>
          <w:numId w:val="43"/>
        </w:numPr>
        <w:rPr>
          <w:rFonts w:ascii="Arial Narrow" w:hAnsi="Arial Narrow"/>
        </w:rPr>
      </w:pPr>
      <w:r>
        <w:rPr>
          <w:rFonts w:ascii="Arial Narrow" w:hAnsi="Arial Narrow"/>
        </w:rPr>
        <w:t xml:space="preserve">remont konstrukcji i pokrycie dachu budynku świetlicy wiejskiej w Glinicy (rozdz.92109) wykonanie w § 6057 w 93% i w § 6059 w 95% </w:t>
      </w:r>
    </w:p>
    <w:p w:rsidR="008D5D1A" w:rsidRDefault="008D5D1A" w:rsidP="008D5D1A">
      <w:pPr>
        <w:numPr>
          <w:ilvl w:val="0"/>
          <w:numId w:val="43"/>
        </w:numPr>
        <w:rPr>
          <w:rFonts w:ascii="Arial Narrow" w:hAnsi="Arial Narrow"/>
        </w:rPr>
      </w:pPr>
      <w:r>
        <w:rPr>
          <w:rFonts w:ascii="Arial Narrow" w:hAnsi="Arial Narrow"/>
        </w:rPr>
        <w:t xml:space="preserve">budowa placu zabaw w miejscowości Jordanów Śląski (rozdz. 92695) wykonanie 53%( tj. 17.925,72 zł z tego na kwotę 17.310,- zł Gmina pozyskała środki z pomocy finansowej z budżetu </w:t>
      </w:r>
      <w:r w:rsidR="005A3060">
        <w:rPr>
          <w:rFonts w:ascii="Arial Narrow" w:hAnsi="Arial Narrow"/>
        </w:rPr>
        <w:t xml:space="preserve">Województwa </w:t>
      </w:r>
      <w:r>
        <w:rPr>
          <w:rFonts w:ascii="Arial Narrow" w:hAnsi="Arial Narrow"/>
        </w:rPr>
        <w:t>Dolnośląskiego)</w:t>
      </w:r>
    </w:p>
    <w:p w:rsidR="009D1FF1" w:rsidRDefault="009D1FF1" w:rsidP="008D5D1A">
      <w:pPr>
        <w:numPr>
          <w:ilvl w:val="0"/>
          <w:numId w:val="43"/>
        </w:numPr>
        <w:rPr>
          <w:rFonts w:ascii="Arial Narrow" w:hAnsi="Arial Narrow"/>
        </w:rPr>
      </w:pPr>
      <w:r>
        <w:rPr>
          <w:rFonts w:ascii="Arial Narrow" w:hAnsi="Arial Narrow"/>
        </w:rPr>
        <w:t>doposażenie placu zabaw w ramach wyodrębnionych środków na fundusz sołecki Jordanów Śląski (rozdz. 92695) wykonanie 100% (24.423,- zł)</w:t>
      </w:r>
    </w:p>
    <w:p w:rsidR="009D1FF1" w:rsidRDefault="009D1FF1" w:rsidP="008D5D1A">
      <w:pPr>
        <w:numPr>
          <w:ilvl w:val="0"/>
          <w:numId w:val="43"/>
        </w:numPr>
        <w:rPr>
          <w:rFonts w:ascii="Arial Narrow" w:hAnsi="Arial Narrow"/>
        </w:rPr>
      </w:pPr>
      <w:r>
        <w:rPr>
          <w:rFonts w:ascii="Arial Narrow" w:hAnsi="Arial Narrow"/>
        </w:rPr>
        <w:t>doposażenie placu zabaw w miejscowości Popowice (rozdz. 92695) wykonanie 100% (w ramach wyodrębnionych środków na fundusz sołecki wykorzystano środki w kwocie 7.058,72 zł natomiast ze środków budżetu gminy wykorzystano środki w kwocie 1.141,28 zł</w:t>
      </w:r>
    </w:p>
    <w:p w:rsidR="009D1FF1" w:rsidRDefault="009D1FF1" w:rsidP="008D5D1A">
      <w:pPr>
        <w:numPr>
          <w:ilvl w:val="0"/>
          <w:numId w:val="43"/>
        </w:numPr>
        <w:rPr>
          <w:rFonts w:ascii="Arial Narrow" w:hAnsi="Arial Narrow"/>
        </w:rPr>
      </w:pPr>
      <w:r>
        <w:rPr>
          <w:rFonts w:ascii="Arial Narrow" w:hAnsi="Arial Narrow"/>
        </w:rPr>
        <w:t>doposażenie placu zabaw w miejscowości Pożarzyce (rozdz. 92695) wykonanie 100% (w ramach wyodrębnionych środków na fundusz sołecki wykorzystano środki w kwocie 7.425,- zł natomiast ze środków budżetu gminy wykorzystano środki w kwocie 249,- zł)</w:t>
      </w:r>
    </w:p>
    <w:p w:rsidR="009D1FF1" w:rsidRDefault="009D1FF1" w:rsidP="008D5D1A">
      <w:pPr>
        <w:numPr>
          <w:ilvl w:val="0"/>
          <w:numId w:val="43"/>
        </w:numPr>
        <w:rPr>
          <w:rFonts w:ascii="Arial Narrow" w:hAnsi="Arial Narrow"/>
        </w:rPr>
      </w:pPr>
      <w:r>
        <w:rPr>
          <w:rFonts w:ascii="Arial Narrow" w:hAnsi="Arial Narrow"/>
        </w:rPr>
        <w:t>uzupełnienie wyposażenia placu zabaw dla dzieci</w:t>
      </w:r>
      <w:r w:rsidR="005A3060">
        <w:rPr>
          <w:rFonts w:ascii="Arial Narrow" w:hAnsi="Arial Narrow"/>
        </w:rPr>
        <w:t xml:space="preserve"> w miejscowości Glinica</w:t>
      </w:r>
      <w:r>
        <w:rPr>
          <w:rFonts w:ascii="Arial Narrow" w:hAnsi="Arial Narrow"/>
        </w:rPr>
        <w:t xml:space="preserve"> (rozdz. 92695) wykonanie 59% (w ramach wyodrębnionych środków na fundusz sołecki).</w:t>
      </w:r>
    </w:p>
    <w:p w:rsidR="004E5515" w:rsidRPr="006F6FC1" w:rsidRDefault="004E5515" w:rsidP="004E5515">
      <w:pPr>
        <w:ind w:left="720"/>
        <w:rPr>
          <w:rFonts w:ascii="Arial Narrow" w:hAnsi="Arial Narrow"/>
        </w:rPr>
      </w:pPr>
    </w:p>
    <w:p w:rsidR="00514BD7" w:rsidRPr="006F6FC1" w:rsidRDefault="00514BD7" w:rsidP="00514BD7">
      <w:pPr>
        <w:rPr>
          <w:rFonts w:ascii="Arial Narrow" w:hAnsi="Arial Narrow"/>
        </w:rPr>
      </w:pPr>
      <w:r w:rsidRPr="006F6FC1">
        <w:rPr>
          <w:rFonts w:ascii="Arial Narrow" w:hAnsi="Arial Narrow"/>
          <w:b/>
        </w:rPr>
        <w:t xml:space="preserve">DOTACJE UDZIELONE PODMIOTOM NALEŻĄCYM  DO SEKTORA FINANSÓW PUBLICZNYCH </w:t>
      </w:r>
      <w:r w:rsidR="004E5515">
        <w:rPr>
          <w:rFonts w:ascii="Arial Narrow" w:hAnsi="Arial Narrow"/>
        </w:rPr>
        <w:t xml:space="preserve"> - zostały wykonane ogółem w 95</w:t>
      </w:r>
      <w:r w:rsidRPr="006F6FC1">
        <w:rPr>
          <w:rFonts w:ascii="Arial Narrow" w:hAnsi="Arial Narrow"/>
        </w:rPr>
        <w:t>% zgodnie z zawartymi umowami (porozumieniem) i przeznaczone zostały dla:</w:t>
      </w:r>
    </w:p>
    <w:p w:rsidR="004E5515" w:rsidRDefault="004E5515" w:rsidP="00514BD7">
      <w:pPr>
        <w:numPr>
          <w:ilvl w:val="0"/>
          <w:numId w:val="45"/>
        </w:numPr>
        <w:rPr>
          <w:rFonts w:ascii="Arial Narrow" w:hAnsi="Arial Narrow"/>
        </w:rPr>
      </w:pPr>
      <w:r>
        <w:rPr>
          <w:rFonts w:ascii="Arial Narrow" w:hAnsi="Arial Narrow"/>
        </w:rPr>
        <w:t xml:space="preserve">Dolnośląskiego Urzędu Marszałkowskiego na pomoc finansową Samorządowi Województwa na realizację zadań bieżących utrzymanie rzek; urządzeń melioracji podstawowych w zakresie konserwacji rzeki </w:t>
      </w:r>
      <w:proofErr w:type="spellStart"/>
      <w:r>
        <w:rPr>
          <w:rFonts w:ascii="Arial Narrow" w:hAnsi="Arial Narrow"/>
        </w:rPr>
        <w:t>Trawna</w:t>
      </w:r>
      <w:proofErr w:type="spellEnd"/>
      <w:r>
        <w:rPr>
          <w:rFonts w:ascii="Arial Narrow" w:hAnsi="Arial Narrow"/>
        </w:rPr>
        <w:t xml:space="preserve"> na terenie gminy Jordanów Śląski (rozdz. 01008) – wykonanie 100%</w:t>
      </w:r>
    </w:p>
    <w:p w:rsidR="00514BD7" w:rsidRPr="006F6FC1" w:rsidRDefault="00514BD7" w:rsidP="00514BD7">
      <w:pPr>
        <w:numPr>
          <w:ilvl w:val="0"/>
          <w:numId w:val="45"/>
        </w:numPr>
        <w:rPr>
          <w:rFonts w:ascii="Arial Narrow" w:hAnsi="Arial Narrow"/>
        </w:rPr>
      </w:pPr>
      <w:r w:rsidRPr="006F6FC1">
        <w:rPr>
          <w:rFonts w:ascii="Arial Narrow" w:hAnsi="Arial Narrow"/>
        </w:rPr>
        <w:t xml:space="preserve">Starostwa Powiatowego we Wrocławiu za udział gminy we współfinansowaniu kosztów ogólnych administrowania Systemu Informacji Przestrzennej </w:t>
      </w:r>
      <w:proofErr w:type="spellStart"/>
      <w:r w:rsidRPr="006F6FC1">
        <w:rPr>
          <w:rFonts w:ascii="Arial Narrow" w:hAnsi="Arial Narrow"/>
        </w:rPr>
        <w:t>wroSIP</w:t>
      </w:r>
      <w:proofErr w:type="spellEnd"/>
      <w:r w:rsidRPr="006F6FC1">
        <w:rPr>
          <w:rFonts w:ascii="Arial Narrow" w:hAnsi="Arial Narrow"/>
        </w:rPr>
        <w:t xml:space="preserve"> (roz</w:t>
      </w:r>
      <w:r w:rsidR="004E5515">
        <w:rPr>
          <w:rFonts w:ascii="Arial Narrow" w:hAnsi="Arial Narrow"/>
        </w:rPr>
        <w:t>dz. 75020 § 2710) – wykonanie 100</w:t>
      </w:r>
      <w:r w:rsidRPr="006F6FC1">
        <w:rPr>
          <w:rFonts w:ascii="Arial Narrow" w:hAnsi="Arial Narrow"/>
        </w:rPr>
        <w:t>%</w:t>
      </w:r>
    </w:p>
    <w:p w:rsidR="00514BD7" w:rsidRPr="006F6FC1" w:rsidRDefault="004E5515" w:rsidP="00514BD7">
      <w:pPr>
        <w:numPr>
          <w:ilvl w:val="0"/>
          <w:numId w:val="45"/>
        </w:numPr>
        <w:rPr>
          <w:rFonts w:ascii="Arial Narrow" w:hAnsi="Arial Narrow"/>
        </w:rPr>
      </w:pPr>
      <w:r>
        <w:rPr>
          <w:rFonts w:ascii="Arial Narrow" w:hAnsi="Arial Narrow"/>
        </w:rPr>
        <w:t>Gminie Sobótka na pokrycie kosztów dotacji udzielonej przez Gminę Sobótka niepublicznemu przedszkolu na dzieci będące mieszkańcami gminy Jordanów Śląski (rozdz. 80104 § 2310) – wykonanie 100%</w:t>
      </w:r>
    </w:p>
    <w:p w:rsidR="00514BD7" w:rsidRPr="006F6FC1" w:rsidRDefault="004E5515" w:rsidP="00514BD7">
      <w:pPr>
        <w:numPr>
          <w:ilvl w:val="0"/>
          <w:numId w:val="45"/>
        </w:numPr>
        <w:rPr>
          <w:rFonts w:ascii="Arial Narrow" w:hAnsi="Arial Narrow"/>
        </w:rPr>
      </w:pPr>
      <w:r>
        <w:rPr>
          <w:rFonts w:ascii="Arial Narrow" w:hAnsi="Arial Narrow"/>
        </w:rPr>
        <w:t>Gminy Wrocław</w:t>
      </w:r>
      <w:r w:rsidR="00514BD7" w:rsidRPr="006F6FC1">
        <w:rPr>
          <w:rFonts w:ascii="Arial Narrow" w:hAnsi="Arial Narrow"/>
        </w:rPr>
        <w:t xml:space="preserve"> na pokrycie kosztów dotacji udzielonej przez gminę </w:t>
      </w:r>
      <w:r>
        <w:rPr>
          <w:rFonts w:ascii="Arial Narrow" w:hAnsi="Arial Narrow"/>
        </w:rPr>
        <w:t>Wrocław innym formom wychowania przedszkolnego</w:t>
      </w:r>
      <w:r w:rsidR="00514BD7" w:rsidRPr="006F6FC1">
        <w:rPr>
          <w:rFonts w:ascii="Arial Narrow" w:hAnsi="Arial Narrow"/>
        </w:rPr>
        <w:t xml:space="preserve"> na dzieci będące mieszkańcami gminy Jordanów Śląski (rozdz. 8010</w:t>
      </w:r>
      <w:r>
        <w:rPr>
          <w:rFonts w:ascii="Arial Narrow" w:hAnsi="Arial Narrow"/>
        </w:rPr>
        <w:t>6</w:t>
      </w:r>
      <w:r w:rsidR="00514BD7" w:rsidRPr="006F6FC1">
        <w:rPr>
          <w:rFonts w:ascii="Arial Narrow" w:hAnsi="Arial Narrow"/>
        </w:rPr>
        <w:t xml:space="preserve"> § 2310) – wykonanie 100%</w:t>
      </w:r>
    </w:p>
    <w:p w:rsidR="00514BD7" w:rsidRPr="006F6FC1" w:rsidRDefault="00514BD7" w:rsidP="00514BD7">
      <w:pPr>
        <w:numPr>
          <w:ilvl w:val="0"/>
          <w:numId w:val="45"/>
        </w:numPr>
        <w:rPr>
          <w:rFonts w:ascii="Arial Narrow" w:hAnsi="Arial Narrow"/>
        </w:rPr>
      </w:pPr>
      <w:r w:rsidRPr="006F6FC1">
        <w:rPr>
          <w:rFonts w:ascii="Arial Narrow" w:hAnsi="Arial Narrow"/>
        </w:rPr>
        <w:t>Gminy Sobótka na pokrycie kosztów dotacji udzielonej przez Gminę Sobótka innym formom wychowania przedszkolnego na dzieci będące mieszkańcami gminy Jordanów Śląski (ro</w:t>
      </w:r>
      <w:r w:rsidR="004E5515">
        <w:rPr>
          <w:rFonts w:ascii="Arial Narrow" w:hAnsi="Arial Narrow"/>
        </w:rPr>
        <w:t>zdz.80106 § 2310) – wykonanie 77</w:t>
      </w:r>
      <w:r w:rsidRPr="006F6FC1">
        <w:rPr>
          <w:rFonts w:ascii="Arial Narrow" w:hAnsi="Arial Narrow"/>
        </w:rPr>
        <w:t>%</w:t>
      </w:r>
    </w:p>
    <w:p w:rsidR="00514BD7" w:rsidRPr="006F6FC1" w:rsidRDefault="00514BD7" w:rsidP="00514BD7">
      <w:pPr>
        <w:rPr>
          <w:rFonts w:ascii="Arial Narrow" w:hAnsi="Arial Narrow"/>
        </w:rPr>
      </w:pPr>
    </w:p>
    <w:p w:rsidR="00AA3EB9" w:rsidRDefault="00AA3EB9" w:rsidP="00514BD7">
      <w:pPr>
        <w:rPr>
          <w:rFonts w:ascii="Arial Narrow" w:hAnsi="Arial Narrow"/>
          <w:b/>
        </w:rPr>
      </w:pPr>
    </w:p>
    <w:p w:rsidR="00AA3EB9" w:rsidRDefault="00AA3EB9" w:rsidP="00514BD7">
      <w:pPr>
        <w:rPr>
          <w:rFonts w:ascii="Arial Narrow" w:hAnsi="Arial Narrow"/>
          <w:b/>
        </w:rPr>
      </w:pPr>
    </w:p>
    <w:p w:rsidR="00514BD7" w:rsidRPr="006F6FC1" w:rsidRDefault="00514BD7" w:rsidP="00514BD7">
      <w:pPr>
        <w:rPr>
          <w:rFonts w:ascii="Arial Narrow" w:hAnsi="Arial Narrow"/>
        </w:rPr>
      </w:pPr>
      <w:r w:rsidRPr="006F6FC1">
        <w:rPr>
          <w:rFonts w:ascii="Arial Narrow" w:hAnsi="Arial Narrow"/>
          <w:b/>
        </w:rPr>
        <w:t xml:space="preserve">DOTACJE UDZIELONE PODMIOTOM  NIE NALEŻĄCYM DO SEKTORA FINANSÓW PUBLICZNYCH </w:t>
      </w:r>
      <w:r w:rsidR="004E5515">
        <w:rPr>
          <w:rFonts w:ascii="Arial Narrow" w:hAnsi="Arial Narrow"/>
        </w:rPr>
        <w:t xml:space="preserve"> zostały ogólnie wykonane w 100</w:t>
      </w:r>
      <w:r w:rsidRPr="006F6FC1">
        <w:rPr>
          <w:rFonts w:ascii="Arial Narrow" w:hAnsi="Arial Narrow"/>
        </w:rPr>
        <w:t>% zgodnie z zawartymi umowami i przeznaczone zostały dla:</w:t>
      </w:r>
    </w:p>
    <w:p w:rsidR="00514BD7" w:rsidRPr="006F6FC1" w:rsidRDefault="00514BD7" w:rsidP="00514BD7">
      <w:pPr>
        <w:numPr>
          <w:ilvl w:val="0"/>
          <w:numId w:val="46"/>
        </w:numPr>
        <w:rPr>
          <w:rFonts w:ascii="Arial Narrow" w:hAnsi="Arial Narrow"/>
        </w:rPr>
      </w:pPr>
      <w:r w:rsidRPr="006F6FC1">
        <w:rPr>
          <w:rFonts w:ascii="Arial Narrow" w:hAnsi="Arial Narrow"/>
        </w:rPr>
        <w:t>Stowarzyszenia Wszystko dla Gminy na realizację zadania w zakresie prowadzenia innej formy wychowania przedszkolnego (r</w:t>
      </w:r>
      <w:r w:rsidR="004E5515">
        <w:rPr>
          <w:rFonts w:ascii="Arial Narrow" w:hAnsi="Arial Narrow"/>
        </w:rPr>
        <w:t>ozdz. 80106 § 2540) wykonanie 99</w:t>
      </w:r>
      <w:r w:rsidRPr="006F6FC1">
        <w:rPr>
          <w:rFonts w:ascii="Arial Narrow" w:hAnsi="Arial Narrow"/>
        </w:rPr>
        <w:t>%</w:t>
      </w:r>
    </w:p>
    <w:p w:rsidR="00514BD7" w:rsidRPr="006F6FC1" w:rsidRDefault="00514BD7" w:rsidP="00514BD7">
      <w:pPr>
        <w:numPr>
          <w:ilvl w:val="0"/>
          <w:numId w:val="46"/>
        </w:numPr>
        <w:rPr>
          <w:rFonts w:ascii="Arial Narrow" w:hAnsi="Arial Narrow"/>
        </w:rPr>
      </w:pPr>
      <w:r w:rsidRPr="006F6FC1">
        <w:rPr>
          <w:rFonts w:ascii="Arial Narrow" w:hAnsi="Arial Narrow"/>
        </w:rPr>
        <w:t>Ludowego Klubu Sportowego „NEFRYT” Jordanów Śląski na realizację zadań w zakresie kultury fizycznej (rozdz. 92605 § 2820) – wykonanie 100%</w:t>
      </w:r>
    </w:p>
    <w:p w:rsidR="00514BD7" w:rsidRPr="006F6FC1" w:rsidRDefault="00514BD7" w:rsidP="00514BD7">
      <w:pPr>
        <w:numPr>
          <w:ilvl w:val="0"/>
          <w:numId w:val="46"/>
        </w:numPr>
        <w:rPr>
          <w:rFonts w:ascii="Arial Narrow" w:hAnsi="Arial Narrow"/>
        </w:rPr>
      </w:pPr>
      <w:r w:rsidRPr="006F6FC1">
        <w:rPr>
          <w:rFonts w:ascii="Arial Narrow" w:hAnsi="Arial Narrow"/>
        </w:rPr>
        <w:t>Ludowego Klubu Sportowego „ISKRA” Janówek  na realizację zadań w zakresie kultury fizycznej (rozdz. 92605 § 2820) – wykonanie 100%</w:t>
      </w:r>
    </w:p>
    <w:p w:rsidR="00514BD7" w:rsidRPr="006F6FC1" w:rsidRDefault="00514BD7" w:rsidP="00514BD7">
      <w:pPr>
        <w:numPr>
          <w:ilvl w:val="0"/>
          <w:numId w:val="46"/>
        </w:numPr>
        <w:rPr>
          <w:rFonts w:ascii="Arial Narrow" w:hAnsi="Arial Narrow"/>
        </w:rPr>
      </w:pPr>
      <w:r w:rsidRPr="006F6FC1">
        <w:rPr>
          <w:rFonts w:ascii="Arial Narrow" w:hAnsi="Arial Narrow"/>
        </w:rPr>
        <w:t>Uczniowski Klubu Sportowego „Młodzik” w Jordanowie Śląskim na realizację zadań w zakresie kultury fizycznej (rozdz. 92605 § 2820) – wykonanie 100%</w:t>
      </w: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r w:rsidRPr="006F6FC1">
        <w:rPr>
          <w:rFonts w:ascii="Arial Narrow" w:hAnsi="Arial Narrow"/>
          <w:b/>
        </w:rPr>
        <w:t xml:space="preserve">WYPŁATY GMIN NA RZECZ ZWIĄZKÓW GMIN NA DOFINANSOWANIE ZADAŃ BIEŻĄCYCH </w:t>
      </w:r>
      <w:r w:rsidRPr="006F6FC1">
        <w:rPr>
          <w:rFonts w:ascii="Arial Narrow" w:hAnsi="Arial Narrow"/>
        </w:rPr>
        <w:t xml:space="preserve"> a dotyczą:</w:t>
      </w:r>
    </w:p>
    <w:p w:rsidR="00514BD7" w:rsidRPr="006F6FC1" w:rsidRDefault="00514BD7" w:rsidP="00514BD7">
      <w:pPr>
        <w:rPr>
          <w:rFonts w:ascii="Arial Narrow" w:hAnsi="Arial Narrow"/>
        </w:rPr>
      </w:pPr>
    </w:p>
    <w:p w:rsidR="00514BD7" w:rsidRPr="006F6FC1" w:rsidRDefault="00514BD7" w:rsidP="00514BD7">
      <w:pPr>
        <w:numPr>
          <w:ilvl w:val="0"/>
          <w:numId w:val="47"/>
        </w:numPr>
        <w:rPr>
          <w:rFonts w:ascii="Arial Narrow" w:hAnsi="Arial Narrow"/>
        </w:rPr>
      </w:pPr>
      <w:r w:rsidRPr="006F6FC1">
        <w:rPr>
          <w:rFonts w:ascii="Arial Narrow" w:hAnsi="Arial Narrow"/>
        </w:rPr>
        <w:t>wpłaty składki rocznej na Związek Międzygminny Ślęza –Oła</w:t>
      </w:r>
      <w:r w:rsidR="00FC09A5">
        <w:rPr>
          <w:rFonts w:ascii="Arial Narrow" w:hAnsi="Arial Narrow"/>
        </w:rPr>
        <w:t>wa (rozdz. 75095) – wykonanie 99</w:t>
      </w:r>
      <w:r w:rsidRPr="006F6FC1">
        <w:rPr>
          <w:rFonts w:ascii="Arial Narrow" w:hAnsi="Arial Narrow"/>
        </w:rPr>
        <w:t>% (mniejsza liczba mieszkańców niż planowano).</w:t>
      </w:r>
    </w:p>
    <w:p w:rsidR="00514BD7" w:rsidRPr="006F6FC1" w:rsidRDefault="00514BD7" w:rsidP="00514BD7">
      <w:pPr>
        <w:rPr>
          <w:rFonts w:ascii="Arial Narrow" w:hAnsi="Arial Narrow"/>
          <w:b/>
          <w:bCs/>
        </w:rPr>
      </w:pPr>
    </w:p>
    <w:p w:rsidR="00514BD7" w:rsidRPr="006F6FC1" w:rsidRDefault="00514BD7" w:rsidP="00514BD7">
      <w:pPr>
        <w:rPr>
          <w:rFonts w:ascii="Arial Narrow" w:hAnsi="Arial Narrow"/>
          <w:bCs/>
        </w:rPr>
      </w:pPr>
      <w:r w:rsidRPr="006F6FC1">
        <w:rPr>
          <w:rFonts w:ascii="Arial Narrow" w:hAnsi="Arial Narrow"/>
          <w:b/>
          <w:bCs/>
        </w:rPr>
        <w:t xml:space="preserve">WYDATKI REALIZOWANE W RAMACH FUNDUSZU SOŁECKIEGO </w:t>
      </w:r>
      <w:r w:rsidRPr="006F6FC1">
        <w:rPr>
          <w:rFonts w:ascii="Arial Narrow" w:hAnsi="Arial Narrow"/>
          <w:bCs/>
        </w:rPr>
        <w:t>zostały wykonane w  94% i dotyczą:</w:t>
      </w:r>
    </w:p>
    <w:p w:rsidR="00514BD7" w:rsidRDefault="00514BD7" w:rsidP="003F339A">
      <w:pPr>
        <w:rPr>
          <w:rFonts w:ascii="Arial Narrow" w:hAnsi="Arial Narrow"/>
          <w:bCs/>
        </w:rPr>
      </w:pPr>
    </w:p>
    <w:p w:rsidR="003F339A" w:rsidRDefault="00424F0F"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utwardzenia</w:t>
      </w:r>
      <w:r w:rsidR="003F339A">
        <w:rPr>
          <w:rFonts w:ascii="Arial" w:hAnsi="Arial" w:cs="Arial"/>
          <w:bCs/>
          <w:sz w:val="20"/>
          <w:szCs w:val="20"/>
        </w:rPr>
        <w:t xml:space="preserve"> drogi transportu rolnego działka nr 107 (fundusz sołecki Biskup</w:t>
      </w:r>
      <w:r>
        <w:rPr>
          <w:rFonts w:ascii="Arial" w:hAnsi="Arial" w:cs="Arial"/>
          <w:bCs/>
          <w:sz w:val="20"/>
          <w:szCs w:val="20"/>
        </w:rPr>
        <w:t>ice) – rozdz. 60016 § 4300 wykonanie 100%</w:t>
      </w:r>
    </w:p>
    <w:p w:rsidR="003F339A" w:rsidRDefault="003F339A"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zakup</w:t>
      </w:r>
      <w:r w:rsidR="00424F0F">
        <w:rPr>
          <w:rFonts w:ascii="Arial" w:hAnsi="Arial" w:cs="Arial"/>
          <w:bCs/>
          <w:sz w:val="20"/>
          <w:szCs w:val="20"/>
        </w:rPr>
        <w:t>u</w:t>
      </w:r>
      <w:r>
        <w:rPr>
          <w:rFonts w:ascii="Arial" w:hAnsi="Arial" w:cs="Arial"/>
          <w:bCs/>
          <w:sz w:val="20"/>
          <w:szCs w:val="20"/>
        </w:rPr>
        <w:t xml:space="preserve"> i transport</w:t>
      </w:r>
      <w:r w:rsidR="00424F0F">
        <w:rPr>
          <w:rFonts w:ascii="Arial" w:hAnsi="Arial" w:cs="Arial"/>
          <w:bCs/>
          <w:sz w:val="20"/>
          <w:szCs w:val="20"/>
        </w:rPr>
        <w:t>u</w:t>
      </w:r>
      <w:r>
        <w:rPr>
          <w:rFonts w:ascii="Arial" w:hAnsi="Arial" w:cs="Arial"/>
          <w:bCs/>
          <w:sz w:val="20"/>
          <w:szCs w:val="20"/>
        </w:rPr>
        <w:t xml:space="preserve"> tłucznia kamiennego celem utwardzenia drogi gminnej działka 267 (fundusz sołecki Dankowi</w:t>
      </w:r>
      <w:r w:rsidR="00424F0F">
        <w:rPr>
          <w:rFonts w:ascii="Arial" w:hAnsi="Arial" w:cs="Arial"/>
          <w:bCs/>
          <w:sz w:val="20"/>
          <w:szCs w:val="20"/>
        </w:rPr>
        <w:t>ce) – rozdz. 60016 § 4300 wykonanie 100%</w:t>
      </w:r>
    </w:p>
    <w:p w:rsidR="003F339A" w:rsidRDefault="003F339A"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zakup</w:t>
      </w:r>
      <w:r w:rsidR="00424F0F">
        <w:rPr>
          <w:rFonts w:ascii="Arial" w:hAnsi="Arial" w:cs="Arial"/>
          <w:bCs/>
          <w:sz w:val="20"/>
          <w:szCs w:val="20"/>
        </w:rPr>
        <w:t>u</w:t>
      </w:r>
      <w:r>
        <w:rPr>
          <w:rFonts w:ascii="Arial" w:hAnsi="Arial" w:cs="Arial"/>
          <w:bCs/>
          <w:sz w:val="20"/>
          <w:szCs w:val="20"/>
        </w:rPr>
        <w:t xml:space="preserve"> kosy spalinowej</w:t>
      </w:r>
      <w:r w:rsidR="00424F0F">
        <w:rPr>
          <w:rFonts w:ascii="Arial" w:hAnsi="Arial" w:cs="Arial"/>
          <w:bCs/>
          <w:sz w:val="20"/>
          <w:szCs w:val="20"/>
        </w:rPr>
        <w:t xml:space="preserve"> wraz z wyposażeniem  rozdz. 92695 § 4210 wykonanie 74%</w:t>
      </w:r>
      <w:r>
        <w:rPr>
          <w:rFonts w:ascii="Arial" w:hAnsi="Arial" w:cs="Arial"/>
          <w:bCs/>
          <w:sz w:val="20"/>
          <w:szCs w:val="20"/>
        </w:rPr>
        <w:t xml:space="preserve">, </w:t>
      </w:r>
      <w:r w:rsidR="00424F0F">
        <w:rPr>
          <w:rFonts w:ascii="Arial" w:hAnsi="Arial" w:cs="Arial"/>
          <w:bCs/>
          <w:sz w:val="20"/>
          <w:szCs w:val="20"/>
        </w:rPr>
        <w:t>(</w:t>
      </w:r>
      <w:r>
        <w:rPr>
          <w:rFonts w:ascii="Arial" w:hAnsi="Arial" w:cs="Arial"/>
          <w:bCs/>
          <w:sz w:val="20"/>
          <w:szCs w:val="20"/>
        </w:rPr>
        <w:t>zakup folii, piasku, sadzonek, nasion, krawężników</w:t>
      </w:r>
      <w:r w:rsidR="00424F0F">
        <w:rPr>
          <w:rFonts w:ascii="Arial" w:hAnsi="Arial" w:cs="Arial"/>
          <w:bCs/>
          <w:sz w:val="20"/>
          <w:szCs w:val="20"/>
        </w:rPr>
        <w:t xml:space="preserve"> nie zrealizowano i to było powodem niższego wykonania)</w:t>
      </w:r>
      <w:r>
        <w:rPr>
          <w:rFonts w:ascii="Arial" w:hAnsi="Arial" w:cs="Arial"/>
          <w:bCs/>
          <w:sz w:val="20"/>
          <w:szCs w:val="20"/>
        </w:rPr>
        <w:t>, uzupełnienie wypos</w:t>
      </w:r>
      <w:r w:rsidR="001E4BA2">
        <w:rPr>
          <w:rFonts w:ascii="Arial" w:hAnsi="Arial" w:cs="Arial"/>
          <w:bCs/>
          <w:sz w:val="20"/>
          <w:szCs w:val="20"/>
        </w:rPr>
        <w:t>ażenia placu zabaw – rozdz. 92695 § 6050</w:t>
      </w:r>
      <w:r>
        <w:rPr>
          <w:rFonts w:ascii="Arial" w:hAnsi="Arial" w:cs="Arial"/>
          <w:bCs/>
          <w:sz w:val="20"/>
          <w:szCs w:val="20"/>
        </w:rPr>
        <w:t xml:space="preserve"> </w:t>
      </w:r>
      <w:r w:rsidR="005A3060">
        <w:rPr>
          <w:rFonts w:ascii="Arial" w:hAnsi="Arial" w:cs="Arial"/>
          <w:bCs/>
          <w:sz w:val="20"/>
          <w:szCs w:val="20"/>
        </w:rPr>
        <w:t xml:space="preserve">wykonanie 59% </w:t>
      </w:r>
      <w:r>
        <w:rPr>
          <w:rFonts w:ascii="Arial" w:hAnsi="Arial" w:cs="Arial"/>
          <w:bCs/>
          <w:sz w:val="20"/>
          <w:szCs w:val="20"/>
        </w:rPr>
        <w:t>– fundusz sołecki Glinica</w:t>
      </w:r>
    </w:p>
    <w:p w:rsidR="003F339A" w:rsidRDefault="003F339A"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zakup</w:t>
      </w:r>
      <w:r w:rsidR="001E4BA2">
        <w:rPr>
          <w:rFonts w:ascii="Arial" w:hAnsi="Arial" w:cs="Arial"/>
          <w:bCs/>
          <w:sz w:val="20"/>
          <w:szCs w:val="20"/>
        </w:rPr>
        <w:t>u krzeseł,</w:t>
      </w:r>
      <w:r>
        <w:rPr>
          <w:rFonts w:ascii="Arial" w:hAnsi="Arial" w:cs="Arial"/>
          <w:bCs/>
          <w:sz w:val="20"/>
          <w:szCs w:val="20"/>
        </w:rPr>
        <w:t xml:space="preserve"> rynien, farby elewac</w:t>
      </w:r>
      <w:r w:rsidR="001E4BA2">
        <w:rPr>
          <w:rFonts w:ascii="Arial" w:hAnsi="Arial" w:cs="Arial"/>
          <w:bCs/>
          <w:sz w:val="20"/>
          <w:szCs w:val="20"/>
        </w:rPr>
        <w:t>yjnej  rozdz. 92109 § 4210</w:t>
      </w:r>
      <w:r>
        <w:rPr>
          <w:rFonts w:ascii="Arial" w:hAnsi="Arial" w:cs="Arial"/>
          <w:bCs/>
          <w:sz w:val="20"/>
          <w:szCs w:val="20"/>
        </w:rPr>
        <w:t xml:space="preserve"> –</w:t>
      </w:r>
      <w:r w:rsidR="001E4BA2">
        <w:rPr>
          <w:rFonts w:ascii="Arial" w:hAnsi="Arial" w:cs="Arial"/>
          <w:bCs/>
          <w:sz w:val="20"/>
          <w:szCs w:val="20"/>
        </w:rPr>
        <w:t xml:space="preserve"> wykonanie 66%</w:t>
      </w:r>
      <w:r>
        <w:rPr>
          <w:rFonts w:ascii="Arial" w:hAnsi="Arial" w:cs="Arial"/>
          <w:bCs/>
          <w:sz w:val="20"/>
          <w:szCs w:val="20"/>
        </w:rPr>
        <w:t xml:space="preserve"> fundusz sołecki Janówek</w:t>
      </w:r>
      <w:r w:rsidR="001E4BA2">
        <w:rPr>
          <w:rFonts w:ascii="Arial" w:hAnsi="Arial" w:cs="Arial"/>
          <w:bCs/>
          <w:sz w:val="20"/>
          <w:szCs w:val="20"/>
        </w:rPr>
        <w:t>. Nie dokonano zakupu patelni elektrycznej, krzewów ozdobnych do ogrodu przy świetlicy i to było powodem niższego wykonania</w:t>
      </w:r>
    </w:p>
    <w:p w:rsidR="003F339A" w:rsidRDefault="001E4BA2"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wykonania</w:t>
      </w:r>
      <w:r w:rsidR="003F339A">
        <w:rPr>
          <w:rFonts w:ascii="Arial" w:hAnsi="Arial" w:cs="Arial"/>
          <w:bCs/>
          <w:sz w:val="20"/>
          <w:szCs w:val="20"/>
        </w:rPr>
        <w:t xml:space="preserve"> elewacji budynku </w:t>
      </w:r>
      <w:r>
        <w:rPr>
          <w:rFonts w:ascii="Arial" w:hAnsi="Arial" w:cs="Arial"/>
          <w:bCs/>
          <w:sz w:val="20"/>
          <w:szCs w:val="20"/>
        </w:rPr>
        <w:t>świetlicy wiejskiej  – rozdz. 92109 § 4270</w:t>
      </w:r>
      <w:r w:rsidR="00663B76">
        <w:rPr>
          <w:rFonts w:ascii="Arial" w:hAnsi="Arial" w:cs="Arial"/>
          <w:bCs/>
          <w:sz w:val="20"/>
          <w:szCs w:val="20"/>
        </w:rPr>
        <w:t xml:space="preserve"> </w:t>
      </w:r>
      <w:r>
        <w:rPr>
          <w:rFonts w:ascii="Arial" w:hAnsi="Arial" w:cs="Arial"/>
          <w:bCs/>
          <w:sz w:val="20"/>
          <w:szCs w:val="20"/>
        </w:rPr>
        <w:t xml:space="preserve"> wykonanie 93%</w:t>
      </w:r>
      <w:r w:rsidR="003F339A">
        <w:rPr>
          <w:rFonts w:ascii="Arial" w:hAnsi="Arial" w:cs="Arial"/>
          <w:bCs/>
          <w:sz w:val="20"/>
          <w:szCs w:val="20"/>
        </w:rPr>
        <w:t xml:space="preserve"> </w:t>
      </w:r>
      <w:r w:rsidR="00663B76">
        <w:rPr>
          <w:rFonts w:ascii="Arial" w:hAnsi="Arial" w:cs="Arial"/>
          <w:bCs/>
          <w:sz w:val="20"/>
          <w:szCs w:val="20"/>
        </w:rPr>
        <w:t>-</w:t>
      </w:r>
      <w:r w:rsidR="003F339A">
        <w:rPr>
          <w:rFonts w:ascii="Arial" w:hAnsi="Arial" w:cs="Arial"/>
          <w:bCs/>
          <w:sz w:val="20"/>
          <w:szCs w:val="20"/>
        </w:rPr>
        <w:t>fundusz sołecki Jezierzyce Wielkie</w:t>
      </w:r>
      <w:r>
        <w:rPr>
          <w:rFonts w:ascii="Arial" w:hAnsi="Arial" w:cs="Arial"/>
          <w:bCs/>
          <w:sz w:val="20"/>
          <w:szCs w:val="20"/>
        </w:rPr>
        <w:t>. Niższe wykonanie związane jest z wynegocjowaniem niższych cen.</w:t>
      </w:r>
    </w:p>
    <w:p w:rsidR="003F339A" w:rsidRDefault="001E4BA2"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doposażenia</w:t>
      </w:r>
      <w:r w:rsidR="003F339A">
        <w:rPr>
          <w:rFonts w:ascii="Arial" w:hAnsi="Arial" w:cs="Arial"/>
          <w:bCs/>
          <w:sz w:val="20"/>
          <w:szCs w:val="20"/>
        </w:rPr>
        <w:t xml:space="preserve"> placu</w:t>
      </w:r>
      <w:r>
        <w:rPr>
          <w:rFonts w:ascii="Arial" w:hAnsi="Arial" w:cs="Arial"/>
          <w:bCs/>
          <w:sz w:val="20"/>
          <w:szCs w:val="20"/>
        </w:rPr>
        <w:t xml:space="preserve"> zabaw dla dzieci </w:t>
      </w:r>
      <w:r w:rsidR="00663B76">
        <w:rPr>
          <w:rFonts w:ascii="Arial" w:hAnsi="Arial" w:cs="Arial"/>
          <w:bCs/>
          <w:sz w:val="20"/>
          <w:szCs w:val="20"/>
        </w:rPr>
        <w:t xml:space="preserve">– rozdz. 92695 § 6050 wykonanie 100% </w:t>
      </w:r>
      <w:r w:rsidR="003F339A">
        <w:rPr>
          <w:rFonts w:ascii="Arial" w:hAnsi="Arial" w:cs="Arial"/>
          <w:bCs/>
          <w:sz w:val="20"/>
          <w:szCs w:val="20"/>
        </w:rPr>
        <w:t xml:space="preserve"> – fundusz sołecki Jordanów Śląski</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zakupu materiałów do remontu</w:t>
      </w:r>
      <w:r w:rsidR="003F339A">
        <w:rPr>
          <w:rFonts w:ascii="Arial" w:hAnsi="Arial" w:cs="Arial"/>
          <w:bCs/>
          <w:sz w:val="20"/>
          <w:szCs w:val="20"/>
        </w:rPr>
        <w:t xml:space="preserve"> w pomieszczeniach sanitarnych ś</w:t>
      </w:r>
      <w:r>
        <w:rPr>
          <w:rFonts w:ascii="Arial" w:hAnsi="Arial" w:cs="Arial"/>
          <w:bCs/>
          <w:sz w:val="20"/>
          <w:szCs w:val="20"/>
        </w:rPr>
        <w:t>wietlicy wiejskiej i zabudowy</w:t>
      </w:r>
      <w:r w:rsidR="003F339A">
        <w:rPr>
          <w:rFonts w:ascii="Arial" w:hAnsi="Arial" w:cs="Arial"/>
          <w:bCs/>
          <w:sz w:val="20"/>
          <w:szCs w:val="20"/>
        </w:rPr>
        <w:t xml:space="preserve"> wkładu kominowego w ś</w:t>
      </w:r>
      <w:r>
        <w:rPr>
          <w:rFonts w:ascii="Arial" w:hAnsi="Arial" w:cs="Arial"/>
          <w:bCs/>
          <w:sz w:val="20"/>
          <w:szCs w:val="20"/>
        </w:rPr>
        <w:t xml:space="preserve">wietlicy wiejskiej  – rozdz. 92109 § 4300 wykonanie 98% - </w:t>
      </w:r>
      <w:r w:rsidR="003F339A">
        <w:rPr>
          <w:rFonts w:ascii="Arial" w:hAnsi="Arial" w:cs="Arial"/>
          <w:bCs/>
          <w:sz w:val="20"/>
          <w:szCs w:val="20"/>
        </w:rPr>
        <w:t xml:space="preserve"> fundusz sołecki Mleczna</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malowania</w:t>
      </w:r>
      <w:r w:rsidR="003F339A">
        <w:rPr>
          <w:rFonts w:ascii="Arial" w:hAnsi="Arial" w:cs="Arial"/>
          <w:bCs/>
          <w:sz w:val="20"/>
          <w:szCs w:val="20"/>
        </w:rPr>
        <w:t xml:space="preserve"> wewnętrzne</w:t>
      </w:r>
      <w:r>
        <w:rPr>
          <w:rFonts w:ascii="Arial" w:hAnsi="Arial" w:cs="Arial"/>
          <w:bCs/>
          <w:sz w:val="20"/>
          <w:szCs w:val="20"/>
        </w:rPr>
        <w:t>go, renowacji</w:t>
      </w:r>
      <w:r w:rsidR="003F339A">
        <w:rPr>
          <w:rFonts w:ascii="Arial" w:hAnsi="Arial" w:cs="Arial"/>
          <w:bCs/>
          <w:sz w:val="20"/>
          <w:szCs w:val="20"/>
        </w:rPr>
        <w:t xml:space="preserve"> ścian wewn</w:t>
      </w:r>
      <w:r>
        <w:rPr>
          <w:rFonts w:ascii="Arial" w:hAnsi="Arial" w:cs="Arial"/>
          <w:bCs/>
          <w:sz w:val="20"/>
          <w:szCs w:val="20"/>
        </w:rPr>
        <w:t>ętrznych i sufitu, uszczelniania</w:t>
      </w:r>
      <w:r w:rsidR="005A3060">
        <w:rPr>
          <w:rFonts w:ascii="Arial" w:hAnsi="Arial" w:cs="Arial"/>
          <w:bCs/>
          <w:sz w:val="20"/>
          <w:szCs w:val="20"/>
        </w:rPr>
        <w:t xml:space="preserve"> uszkodzonego</w:t>
      </w:r>
      <w:r w:rsidR="003F339A">
        <w:rPr>
          <w:rFonts w:ascii="Arial" w:hAnsi="Arial" w:cs="Arial"/>
          <w:bCs/>
          <w:sz w:val="20"/>
          <w:szCs w:val="20"/>
        </w:rPr>
        <w:t xml:space="preserve"> opierzenia św</w:t>
      </w:r>
      <w:r>
        <w:rPr>
          <w:rFonts w:ascii="Arial" w:hAnsi="Arial" w:cs="Arial"/>
          <w:bCs/>
          <w:sz w:val="20"/>
          <w:szCs w:val="20"/>
        </w:rPr>
        <w:t xml:space="preserve">ietlicy wiejskiej </w:t>
      </w:r>
      <w:r w:rsidR="003F339A">
        <w:rPr>
          <w:rFonts w:ascii="Arial" w:hAnsi="Arial" w:cs="Arial"/>
          <w:bCs/>
          <w:sz w:val="20"/>
          <w:szCs w:val="20"/>
        </w:rPr>
        <w:t xml:space="preserve"> – rozdz. 92109 § 4270 </w:t>
      </w:r>
      <w:r>
        <w:rPr>
          <w:rFonts w:ascii="Arial" w:hAnsi="Arial" w:cs="Arial"/>
          <w:bCs/>
          <w:sz w:val="20"/>
          <w:szCs w:val="20"/>
        </w:rPr>
        <w:t xml:space="preserve">wykonanie 100% </w:t>
      </w:r>
      <w:r w:rsidR="003F339A">
        <w:rPr>
          <w:rFonts w:ascii="Arial" w:hAnsi="Arial" w:cs="Arial"/>
          <w:bCs/>
          <w:sz w:val="20"/>
          <w:szCs w:val="20"/>
        </w:rPr>
        <w:t>– fundusz sołecki Piotrówek</w:t>
      </w:r>
    </w:p>
    <w:p w:rsidR="003F339A" w:rsidRDefault="003F339A"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lastRenderedPageBreak/>
        <w:t>r</w:t>
      </w:r>
      <w:r w:rsidR="00663B76">
        <w:rPr>
          <w:rFonts w:ascii="Arial" w:hAnsi="Arial" w:cs="Arial"/>
          <w:bCs/>
          <w:sz w:val="20"/>
          <w:szCs w:val="20"/>
        </w:rPr>
        <w:t>ozbudowy</w:t>
      </w:r>
      <w:r>
        <w:rPr>
          <w:rFonts w:ascii="Arial" w:hAnsi="Arial" w:cs="Arial"/>
          <w:bCs/>
          <w:sz w:val="20"/>
          <w:szCs w:val="20"/>
        </w:rPr>
        <w:t xml:space="preserve"> placu zabaw o </w:t>
      </w:r>
      <w:r w:rsidR="00663B76">
        <w:rPr>
          <w:rFonts w:ascii="Arial" w:hAnsi="Arial" w:cs="Arial"/>
          <w:bCs/>
          <w:sz w:val="20"/>
          <w:szCs w:val="20"/>
        </w:rPr>
        <w:t xml:space="preserve">dodatkowe elementy </w:t>
      </w:r>
      <w:r>
        <w:rPr>
          <w:rFonts w:ascii="Arial" w:hAnsi="Arial" w:cs="Arial"/>
          <w:bCs/>
          <w:sz w:val="20"/>
          <w:szCs w:val="20"/>
        </w:rPr>
        <w:t xml:space="preserve"> – rozdz. 92695 § 6050</w:t>
      </w:r>
      <w:r w:rsidR="00663B76">
        <w:rPr>
          <w:rFonts w:ascii="Arial" w:hAnsi="Arial" w:cs="Arial"/>
          <w:bCs/>
          <w:sz w:val="20"/>
          <w:szCs w:val="20"/>
        </w:rPr>
        <w:t xml:space="preserve"> wykonanie 100% </w:t>
      </w:r>
      <w:r>
        <w:rPr>
          <w:rFonts w:ascii="Arial" w:hAnsi="Arial" w:cs="Arial"/>
          <w:bCs/>
          <w:sz w:val="20"/>
          <w:szCs w:val="20"/>
        </w:rPr>
        <w:t xml:space="preserve"> – fundusz sołecki Popowice</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doposażenia</w:t>
      </w:r>
      <w:r w:rsidR="003F339A">
        <w:rPr>
          <w:rFonts w:ascii="Arial" w:hAnsi="Arial" w:cs="Arial"/>
          <w:bCs/>
          <w:sz w:val="20"/>
          <w:szCs w:val="20"/>
        </w:rPr>
        <w:t xml:space="preserve"> plac</w:t>
      </w:r>
      <w:r>
        <w:rPr>
          <w:rFonts w:ascii="Arial" w:hAnsi="Arial" w:cs="Arial"/>
          <w:bCs/>
          <w:sz w:val="20"/>
          <w:szCs w:val="20"/>
        </w:rPr>
        <w:t xml:space="preserve">u zabaw dla dzieci </w:t>
      </w:r>
      <w:r w:rsidR="003F339A">
        <w:rPr>
          <w:rFonts w:ascii="Arial" w:hAnsi="Arial" w:cs="Arial"/>
          <w:bCs/>
          <w:sz w:val="20"/>
          <w:szCs w:val="20"/>
        </w:rPr>
        <w:t xml:space="preserve"> – rozdz. 92695 § 6050 </w:t>
      </w:r>
      <w:r>
        <w:rPr>
          <w:rFonts w:ascii="Arial" w:hAnsi="Arial" w:cs="Arial"/>
          <w:bCs/>
          <w:sz w:val="20"/>
          <w:szCs w:val="20"/>
        </w:rPr>
        <w:t xml:space="preserve">wykonanie 100% </w:t>
      </w:r>
      <w:r w:rsidR="003F339A">
        <w:rPr>
          <w:rFonts w:ascii="Arial" w:hAnsi="Arial" w:cs="Arial"/>
          <w:bCs/>
          <w:sz w:val="20"/>
          <w:szCs w:val="20"/>
        </w:rPr>
        <w:t>– fundusz sołecki Pożarzyce</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wykonania</w:t>
      </w:r>
      <w:r w:rsidR="003F339A">
        <w:rPr>
          <w:rFonts w:ascii="Arial" w:hAnsi="Arial" w:cs="Arial"/>
          <w:bCs/>
          <w:sz w:val="20"/>
          <w:szCs w:val="20"/>
        </w:rPr>
        <w:t xml:space="preserve"> prac remontowych budowlanych w obiekcie św</w:t>
      </w:r>
      <w:r>
        <w:rPr>
          <w:rFonts w:ascii="Arial" w:hAnsi="Arial" w:cs="Arial"/>
          <w:bCs/>
          <w:sz w:val="20"/>
          <w:szCs w:val="20"/>
        </w:rPr>
        <w:t xml:space="preserve">ietlicy wiejskiej </w:t>
      </w:r>
      <w:r w:rsidR="003F339A">
        <w:rPr>
          <w:rFonts w:ascii="Arial" w:hAnsi="Arial" w:cs="Arial"/>
          <w:bCs/>
          <w:sz w:val="20"/>
          <w:szCs w:val="20"/>
        </w:rPr>
        <w:t xml:space="preserve"> rozdz. 92109 § 4270 </w:t>
      </w:r>
      <w:r>
        <w:rPr>
          <w:rFonts w:ascii="Arial" w:hAnsi="Arial" w:cs="Arial"/>
          <w:bCs/>
          <w:sz w:val="20"/>
          <w:szCs w:val="20"/>
        </w:rPr>
        <w:t xml:space="preserve">wykonanie 97% </w:t>
      </w:r>
      <w:r w:rsidR="003F339A">
        <w:rPr>
          <w:rFonts w:ascii="Arial" w:hAnsi="Arial" w:cs="Arial"/>
          <w:bCs/>
          <w:sz w:val="20"/>
          <w:szCs w:val="20"/>
        </w:rPr>
        <w:t>– fundusz sołecki Tomice</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estetyki</w:t>
      </w:r>
      <w:r w:rsidR="003F339A">
        <w:rPr>
          <w:rFonts w:ascii="Arial" w:hAnsi="Arial" w:cs="Arial"/>
          <w:bCs/>
          <w:sz w:val="20"/>
          <w:szCs w:val="20"/>
        </w:rPr>
        <w:t xml:space="preserve"> działki gminnej </w:t>
      </w:r>
      <w:r>
        <w:rPr>
          <w:rFonts w:ascii="Arial" w:hAnsi="Arial" w:cs="Arial"/>
          <w:bCs/>
          <w:sz w:val="20"/>
          <w:szCs w:val="20"/>
        </w:rPr>
        <w:t xml:space="preserve">nr 49/7 </w:t>
      </w:r>
      <w:r w:rsidR="003F339A">
        <w:rPr>
          <w:rFonts w:ascii="Arial" w:hAnsi="Arial" w:cs="Arial"/>
          <w:bCs/>
          <w:sz w:val="20"/>
          <w:szCs w:val="20"/>
        </w:rPr>
        <w:t xml:space="preserve"> rozdz. 70005 § 4300</w:t>
      </w:r>
      <w:r>
        <w:rPr>
          <w:rFonts w:ascii="Arial" w:hAnsi="Arial" w:cs="Arial"/>
          <w:bCs/>
          <w:sz w:val="20"/>
          <w:szCs w:val="20"/>
        </w:rPr>
        <w:t xml:space="preserve"> wykonanie 100% oraz </w:t>
      </w:r>
      <w:r w:rsidR="003F339A">
        <w:rPr>
          <w:rFonts w:ascii="Arial" w:hAnsi="Arial" w:cs="Arial"/>
          <w:bCs/>
          <w:sz w:val="20"/>
          <w:szCs w:val="20"/>
        </w:rPr>
        <w:t xml:space="preserve">, wykonanie remontu pomieszczeń zaplecza kuchennego oraz pomieszczenia toalety w </w:t>
      </w:r>
      <w:r>
        <w:rPr>
          <w:rFonts w:ascii="Arial" w:hAnsi="Arial" w:cs="Arial"/>
          <w:bCs/>
          <w:sz w:val="20"/>
          <w:szCs w:val="20"/>
        </w:rPr>
        <w:t xml:space="preserve">obiekcie świetlicy wiejskiej  – rozdz. 92109 § 4270 wykonanie 99% </w:t>
      </w:r>
      <w:r w:rsidR="003F339A">
        <w:rPr>
          <w:rFonts w:ascii="Arial" w:hAnsi="Arial" w:cs="Arial"/>
          <w:bCs/>
          <w:sz w:val="20"/>
          <w:szCs w:val="20"/>
        </w:rPr>
        <w:t xml:space="preserve"> – fundusz sołecki Wilczkowice</w:t>
      </w:r>
    </w:p>
    <w:p w:rsidR="003F339A" w:rsidRDefault="00663B76" w:rsidP="003F339A">
      <w:pPr>
        <w:pStyle w:val="Akapitzlist"/>
        <w:numPr>
          <w:ilvl w:val="0"/>
          <w:numId w:val="48"/>
        </w:numPr>
        <w:spacing w:line="360" w:lineRule="auto"/>
        <w:contextualSpacing/>
        <w:rPr>
          <w:rFonts w:ascii="Arial" w:hAnsi="Arial" w:cs="Arial"/>
          <w:bCs/>
          <w:sz w:val="20"/>
          <w:szCs w:val="20"/>
        </w:rPr>
      </w:pPr>
      <w:r>
        <w:rPr>
          <w:rFonts w:ascii="Arial" w:hAnsi="Arial" w:cs="Arial"/>
          <w:bCs/>
          <w:sz w:val="20"/>
          <w:szCs w:val="20"/>
        </w:rPr>
        <w:t>odbudowy</w:t>
      </w:r>
      <w:r w:rsidR="003F339A">
        <w:rPr>
          <w:rFonts w:ascii="Arial" w:hAnsi="Arial" w:cs="Arial"/>
          <w:bCs/>
          <w:sz w:val="20"/>
          <w:szCs w:val="20"/>
        </w:rPr>
        <w:t xml:space="preserve"> systemu kanalizacji burzowej p</w:t>
      </w:r>
      <w:r>
        <w:rPr>
          <w:rFonts w:ascii="Arial" w:hAnsi="Arial" w:cs="Arial"/>
          <w:bCs/>
          <w:sz w:val="20"/>
          <w:szCs w:val="20"/>
        </w:rPr>
        <w:t xml:space="preserve">rzy drodze gminnej fundusz sołecki Winna Góra </w:t>
      </w:r>
      <w:r w:rsidR="003F339A">
        <w:rPr>
          <w:rFonts w:ascii="Arial" w:hAnsi="Arial" w:cs="Arial"/>
          <w:bCs/>
          <w:sz w:val="20"/>
          <w:szCs w:val="20"/>
        </w:rPr>
        <w:t>– rozdz. 60016 § 43</w:t>
      </w:r>
      <w:r>
        <w:rPr>
          <w:rFonts w:ascii="Arial" w:hAnsi="Arial" w:cs="Arial"/>
          <w:bCs/>
          <w:sz w:val="20"/>
          <w:szCs w:val="20"/>
        </w:rPr>
        <w:t>00 wykonanie 100%</w:t>
      </w:r>
    </w:p>
    <w:p w:rsidR="00663B76" w:rsidRPr="00663B76" w:rsidRDefault="00663B76" w:rsidP="00663B76">
      <w:pPr>
        <w:spacing w:line="360" w:lineRule="auto"/>
        <w:contextualSpacing/>
        <w:rPr>
          <w:rFonts w:ascii="Arial" w:hAnsi="Arial" w:cs="Arial"/>
          <w:bCs/>
          <w:sz w:val="20"/>
          <w:szCs w:val="20"/>
        </w:rPr>
      </w:pPr>
      <w:r>
        <w:rPr>
          <w:rFonts w:ascii="Arial" w:hAnsi="Arial" w:cs="Arial"/>
          <w:bCs/>
          <w:sz w:val="20"/>
          <w:szCs w:val="20"/>
        </w:rPr>
        <w:t>W 2011</w:t>
      </w:r>
      <w:r w:rsidR="005A3060">
        <w:rPr>
          <w:rFonts w:ascii="Arial" w:hAnsi="Arial" w:cs="Arial"/>
          <w:bCs/>
          <w:sz w:val="20"/>
          <w:szCs w:val="20"/>
        </w:rPr>
        <w:t xml:space="preserve">r. </w:t>
      </w:r>
      <w:r>
        <w:rPr>
          <w:rFonts w:ascii="Arial" w:hAnsi="Arial" w:cs="Arial"/>
          <w:bCs/>
          <w:sz w:val="20"/>
          <w:szCs w:val="20"/>
        </w:rPr>
        <w:t xml:space="preserve"> wszystkie sołectwa złożyły wnioski na realizację przedsięwzięć w ramach wyodrębnionego funduszu sołeckiego.</w:t>
      </w:r>
    </w:p>
    <w:p w:rsidR="003F339A" w:rsidRPr="003F339A" w:rsidRDefault="003F339A" w:rsidP="003F339A">
      <w:pPr>
        <w:pStyle w:val="Akapitzlist"/>
        <w:ind w:left="720"/>
        <w:rPr>
          <w:rFonts w:ascii="Arial Narrow" w:hAnsi="Arial Narrow"/>
          <w:bCs/>
        </w:rPr>
      </w:pPr>
    </w:p>
    <w:p w:rsidR="00514BD7" w:rsidRPr="006F6FC1" w:rsidRDefault="00514BD7" w:rsidP="00514BD7">
      <w:pPr>
        <w:rPr>
          <w:rFonts w:ascii="Arial Narrow" w:hAnsi="Arial Narrow"/>
          <w:bCs/>
        </w:rPr>
      </w:pPr>
      <w:r w:rsidRPr="006F6FC1">
        <w:rPr>
          <w:rFonts w:ascii="Arial Narrow" w:hAnsi="Arial Narrow"/>
          <w:b/>
          <w:bCs/>
        </w:rPr>
        <w:t xml:space="preserve">WYKONANIE GMINNEGO PROGRAMU PROFILAKTYKI I ROZWIĄZYWANIA PROBLEMÓW ALKOHOLOWYCH I GMINNEGO PROGRAMU PRZECIWDZIAŁANIA NARKOMANII </w:t>
      </w:r>
      <w:r w:rsidRPr="006F6FC1">
        <w:rPr>
          <w:rFonts w:ascii="Arial Narrow" w:hAnsi="Arial Narrow"/>
          <w:bCs/>
        </w:rPr>
        <w:t xml:space="preserve"> po stronie docho</w:t>
      </w:r>
      <w:r w:rsidR="005A3060">
        <w:rPr>
          <w:rFonts w:ascii="Arial Narrow" w:hAnsi="Arial Narrow"/>
          <w:bCs/>
        </w:rPr>
        <w:t xml:space="preserve">dów został zrealizowany w  </w:t>
      </w:r>
      <w:proofErr w:type="spellStart"/>
      <w:r w:rsidR="005A3060">
        <w:rPr>
          <w:rFonts w:ascii="Arial Narrow" w:hAnsi="Arial Narrow"/>
          <w:bCs/>
        </w:rPr>
        <w:t>w</w:t>
      </w:r>
      <w:proofErr w:type="spellEnd"/>
      <w:r w:rsidR="005A3060">
        <w:rPr>
          <w:rFonts w:ascii="Arial Narrow" w:hAnsi="Arial Narrow"/>
          <w:bCs/>
        </w:rPr>
        <w:t xml:space="preserve"> 104</w:t>
      </w:r>
      <w:r w:rsidRPr="006F6FC1">
        <w:rPr>
          <w:rFonts w:ascii="Arial Narrow" w:hAnsi="Arial Narrow"/>
          <w:bCs/>
        </w:rPr>
        <w:t>% i dotyczył wpływów z opłat za zezwolenie na sprzedaż napojów alkoholowych  a po stronie w</w:t>
      </w:r>
      <w:r w:rsidR="005A3060">
        <w:rPr>
          <w:rFonts w:ascii="Arial Narrow" w:hAnsi="Arial Narrow"/>
          <w:bCs/>
        </w:rPr>
        <w:t>ydatków został zrealizowany w 78</w:t>
      </w:r>
      <w:r w:rsidRPr="006F6FC1">
        <w:rPr>
          <w:rFonts w:ascii="Arial Narrow" w:hAnsi="Arial Narrow"/>
          <w:bCs/>
        </w:rPr>
        <w:t>%. Szczegółowy opis poniesionych wydatków w ramach w/w programu został opisany przy Dziale 851 OCHRONA ZDROWIA.</w:t>
      </w:r>
    </w:p>
    <w:p w:rsidR="00514BD7" w:rsidRPr="006F6FC1" w:rsidRDefault="00514BD7" w:rsidP="00514BD7">
      <w:pPr>
        <w:rPr>
          <w:rFonts w:ascii="Arial Narrow" w:hAnsi="Arial Narrow"/>
        </w:rPr>
      </w:pPr>
    </w:p>
    <w:p w:rsidR="00514BD7" w:rsidRPr="006F6FC1" w:rsidRDefault="00514BD7" w:rsidP="00514BD7">
      <w:pPr>
        <w:rPr>
          <w:rFonts w:ascii="Arial Narrow" w:hAnsi="Arial Narrow"/>
        </w:rPr>
      </w:pPr>
    </w:p>
    <w:p w:rsidR="00514BD7" w:rsidRPr="006F6FC1" w:rsidRDefault="00514BD7" w:rsidP="00514BD7">
      <w:pPr>
        <w:rPr>
          <w:rFonts w:ascii="Arial Narrow" w:hAnsi="Arial Narrow"/>
          <w:b/>
          <w:sz w:val="28"/>
          <w:szCs w:val="28"/>
        </w:rPr>
      </w:pPr>
      <w:r w:rsidRPr="006F6FC1">
        <w:rPr>
          <w:rFonts w:ascii="Arial Narrow" w:hAnsi="Arial Narrow"/>
          <w:b/>
          <w:sz w:val="28"/>
          <w:szCs w:val="28"/>
        </w:rPr>
        <w:t xml:space="preserve">ZMIANY W PLANIE WYDATKÓW NA REALIZACJĘ PROGRAMÓW  FINANSOWANYCH Z UDZIAŁEM ŚRODKÓW O KTÓRYCH MOWA W ART. 5 UST. 1 PKT. 2 </w:t>
      </w:r>
      <w:r w:rsidR="00997E58">
        <w:rPr>
          <w:rFonts w:ascii="Arial Narrow" w:hAnsi="Arial Narrow"/>
          <w:b/>
          <w:sz w:val="28"/>
          <w:szCs w:val="28"/>
        </w:rPr>
        <w:t>i 3 DOKONANE W TRAKCIE ROKU 2011</w:t>
      </w:r>
    </w:p>
    <w:p w:rsidR="00514BD7" w:rsidRPr="006F6FC1" w:rsidRDefault="00514BD7" w:rsidP="00514BD7">
      <w:pPr>
        <w:rPr>
          <w:rFonts w:ascii="Arial Narrow" w:hAnsi="Arial Narrow"/>
        </w:rPr>
      </w:pPr>
      <w:r w:rsidRPr="006F6FC1">
        <w:rPr>
          <w:rFonts w:ascii="Arial Narrow" w:hAnsi="Arial Narrow"/>
        </w:rPr>
        <w:t xml:space="preserve">W trakcie roku dokonano następujących zmian w planie wydatków na realizację następujących programów finansowanych z udziałem środków, o których mowa w art. 5 ust. 1 </w:t>
      </w:r>
      <w:proofErr w:type="spellStart"/>
      <w:r w:rsidRPr="006F6FC1">
        <w:rPr>
          <w:rFonts w:ascii="Arial Narrow" w:hAnsi="Arial Narrow"/>
        </w:rPr>
        <w:t>pkt</w:t>
      </w:r>
      <w:proofErr w:type="spellEnd"/>
      <w:r w:rsidRPr="006F6FC1">
        <w:rPr>
          <w:rFonts w:ascii="Arial Narrow" w:hAnsi="Arial Narrow"/>
        </w:rPr>
        <w:t xml:space="preserve"> 2 i 3 :</w:t>
      </w:r>
    </w:p>
    <w:p w:rsidR="00514BD7" w:rsidRDefault="00100618" w:rsidP="005A3060">
      <w:pPr>
        <w:pStyle w:val="Akapitzlist"/>
        <w:numPr>
          <w:ilvl w:val="0"/>
          <w:numId w:val="49"/>
        </w:numPr>
        <w:spacing w:line="276" w:lineRule="auto"/>
        <w:contextualSpacing/>
        <w:rPr>
          <w:rFonts w:ascii="Arial Narrow" w:hAnsi="Arial Narrow"/>
        </w:rPr>
      </w:pPr>
      <w:r>
        <w:rPr>
          <w:rFonts w:ascii="Arial Narrow" w:hAnsi="Arial Narrow"/>
        </w:rPr>
        <w:t>Program operacyjny z zakresu małych projektów w ramach działania 413 „Wdrażanie lokalnych strategii rozwoju” objętego PROW na lata 2007 – 2013 pn: ”Dożynki Gminne Jordanów Śląski</w:t>
      </w:r>
      <w:r w:rsidR="00997E58">
        <w:rPr>
          <w:rFonts w:ascii="Arial Narrow" w:hAnsi="Arial Narrow"/>
        </w:rPr>
        <w:t xml:space="preserve"> </w:t>
      </w:r>
      <w:r>
        <w:rPr>
          <w:rFonts w:ascii="Arial Narrow" w:hAnsi="Arial Narrow"/>
        </w:rPr>
        <w:t xml:space="preserve">2011” (rozdz.75075). W ramach tego programu została przyznana pomoc w wysokości 25.000,- zł, którą Gmina otrzymała w 2011 r. (jednak nie więcej niż 70% kwoty poniesionych kosztów kwalifikowanych </w:t>
      </w:r>
      <w:r w:rsidR="002D580D">
        <w:rPr>
          <w:rFonts w:ascii="Arial Narrow" w:hAnsi="Arial Narrow"/>
        </w:rPr>
        <w:t>i nie więcej niż 25.000,- zł). Na realizację w/w programu w ramach wkładu własnego Gmina wydała kwotę 29.600,- zł kosztów kwalifikowanych.</w:t>
      </w:r>
    </w:p>
    <w:p w:rsidR="002D580D" w:rsidRDefault="002D580D" w:rsidP="005A3060">
      <w:pPr>
        <w:pStyle w:val="Akapitzlist"/>
        <w:numPr>
          <w:ilvl w:val="0"/>
          <w:numId w:val="49"/>
        </w:numPr>
        <w:spacing w:line="276" w:lineRule="auto"/>
        <w:contextualSpacing/>
        <w:rPr>
          <w:rFonts w:ascii="Arial Narrow" w:hAnsi="Arial Narrow"/>
        </w:rPr>
      </w:pPr>
      <w:r>
        <w:rPr>
          <w:rFonts w:ascii="Arial Narrow" w:hAnsi="Arial Narrow"/>
        </w:rPr>
        <w:t xml:space="preserve">Program operacyjny z zakresu małych projektów w ramach działania 413 „Wdrażanie lokalnych strategii rozwoju” objętego PROW na lata 2007 – 2013 pn. „VIII Jordanowski halowy turniej piłki nożnej samorządowców 2011” (rozdz.75075). W ramach tego programu została podpisana umowa w sprawie przyznania pomocy </w:t>
      </w:r>
      <w:r w:rsidR="003F07D2">
        <w:rPr>
          <w:rFonts w:ascii="Arial Narrow" w:hAnsi="Arial Narrow"/>
        </w:rPr>
        <w:t xml:space="preserve">dnia 23.01.2012 r. w </w:t>
      </w:r>
      <w:r w:rsidR="00997E58">
        <w:rPr>
          <w:rFonts w:ascii="Arial Narrow" w:hAnsi="Arial Narrow"/>
        </w:rPr>
        <w:t>wysokości 7.705,- zł (wydatkowano</w:t>
      </w:r>
      <w:r w:rsidR="003F07D2">
        <w:rPr>
          <w:rFonts w:ascii="Arial Narrow" w:hAnsi="Arial Narrow"/>
        </w:rPr>
        <w:t xml:space="preserve"> kwotę 6.768,85 zł), którą Gmina otrzyma po zweryfikowaniu wniosku w 2012 r. (jednak nie więcej niż 70% kwoty poniesionych kosztów kwalifikowanych i nie więcej niż 25.000,- zł. Nadmienia się iż w/w program nie był ujęty w ramach zmian do planu budżetu na 2011 r. w rozdz. 75075 z czwartą cyfrą paragrafu „7” i „9” tylko z czwartą cyfrą paragrafu „0” ponieważ u</w:t>
      </w:r>
      <w:r w:rsidR="00997E58">
        <w:rPr>
          <w:rFonts w:ascii="Arial Narrow" w:hAnsi="Arial Narrow"/>
        </w:rPr>
        <w:t>mowa o przyznanie pomocy podpisana</w:t>
      </w:r>
      <w:r w:rsidR="003F07D2">
        <w:rPr>
          <w:rFonts w:ascii="Arial Narrow" w:hAnsi="Arial Narrow"/>
        </w:rPr>
        <w:t xml:space="preserve"> została 23.01.2012 r. jednak w sprawozdaniu ujęte zostały wydatki zarówno po stronie planu jak i wykonania z czwartą cyfrą paragrafu „7” i „9”. Na realizację w/w programu w ramach wkładu własnego Gmina wydała kwotę 4.647,56 zł.</w:t>
      </w:r>
    </w:p>
    <w:p w:rsidR="003F07D2" w:rsidRPr="006F6FC1" w:rsidRDefault="003F07D2" w:rsidP="005A3060">
      <w:pPr>
        <w:pStyle w:val="Akapitzlist"/>
        <w:numPr>
          <w:ilvl w:val="0"/>
          <w:numId w:val="49"/>
        </w:numPr>
        <w:spacing w:line="276" w:lineRule="auto"/>
        <w:contextualSpacing/>
        <w:rPr>
          <w:rFonts w:ascii="Arial Narrow" w:hAnsi="Arial Narrow"/>
        </w:rPr>
      </w:pPr>
      <w:r>
        <w:rPr>
          <w:rFonts w:ascii="Arial Narrow" w:hAnsi="Arial Narrow"/>
        </w:rPr>
        <w:lastRenderedPageBreak/>
        <w:t>Program Operacyjny Kapitał Ludzki Priorytet IX „Rozwój wykształcenia i kompetencji w regionach” Działanie 9.1 Wyrównywanie szans edukacyjnych i zapewnienie wysokiej jakości usług edukac</w:t>
      </w:r>
      <w:r w:rsidR="006C4847">
        <w:rPr>
          <w:rFonts w:ascii="Arial Narrow" w:hAnsi="Arial Narrow"/>
        </w:rPr>
        <w:t>yjnych świadczonych w systemie o</w:t>
      </w:r>
      <w:r>
        <w:rPr>
          <w:rFonts w:ascii="Arial Narrow" w:hAnsi="Arial Narrow"/>
        </w:rPr>
        <w:t>światy</w:t>
      </w:r>
      <w:r w:rsidR="006C4847">
        <w:rPr>
          <w:rFonts w:ascii="Arial Narrow" w:hAnsi="Arial Narrow"/>
        </w:rPr>
        <w:t xml:space="preserve">” </w:t>
      </w:r>
      <w:proofErr w:type="spellStart"/>
      <w:r>
        <w:rPr>
          <w:rFonts w:ascii="Arial Narrow" w:hAnsi="Arial Narrow"/>
        </w:rPr>
        <w:t>Poddziałanie</w:t>
      </w:r>
      <w:proofErr w:type="spellEnd"/>
      <w:r>
        <w:rPr>
          <w:rFonts w:ascii="Arial Narrow" w:hAnsi="Arial Narrow"/>
        </w:rPr>
        <w:t xml:space="preserve"> 9.1.2 </w:t>
      </w:r>
      <w:r w:rsidR="006C4847">
        <w:rPr>
          <w:rFonts w:ascii="Arial Narrow" w:hAnsi="Arial Narrow"/>
        </w:rPr>
        <w:t xml:space="preserve"> „Wyrównywanie szans edukacyjnych uczniów z grup o utrudnionym dostępie do edukacji oraz zmniejszenie różnic w jakości usług edukacyjnych” pn. „Dobry start” (rozdz. 80101). W ramach tego programu zostało przyznane dofinansowanie w kwocie 32.750,50 zł z tego w 2011 r. w kwocie 17.875,50 zł (wykorzystano kwotę 17.858,03 zł), w 2012 r. w kwocie 14.450,- zł i w 2013 w kwocie 425,- zł (płatność ze środków europejskich) i dotacji celowej z budżetu krajowego w kwocie 5.779,50 zł z tego w 2011 r. w kwocie 3.154,50 zł (wykorzystano kwotę 3.151,42 zł) w 2012 r. w kwocie 2.550,- zł i w 2013 w kwocie 75,- zł.  W ramach tego programu Gmina otrzymała w 2011 r. ze środków europejskich kwotę 17.858,03 zł i z budżetu Krajowego kwotę 3.151,42 zł</w:t>
      </w:r>
    </w:p>
    <w:p w:rsidR="00514BD7" w:rsidRDefault="00514BD7" w:rsidP="00514BD7">
      <w:pPr>
        <w:pStyle w:val="Akapitzlist"/>
        <w:numPr>
          <w:ilvl w:val="0"/>
          <w:numId w:val="49"/>
        </w:numPr>
        <w:spacing w:line="276" w:lineRule="auto"/>
        <w:contextualSpacing/>
        <w:rPr>
          <w:rFonts w:ascii="Arial Narrow" w:hAnsi="Arial Narrow"/>
        </w:rPr>
      </w:pPr>
      <w:r w:rsidRPr="006F6FC1">
        <w:rPr>
          <w:rFonts w:ascii="Arial Narrow" w:hAnsi="Arial Narrow"/>
        </w:rPr>
        <w:t xml:space="preserve">Program Operacyjny Kapitał Ludzki Priorytet VII Promocja integracji społecznej Działanie 7.1 Rozwój i upowszechnianie aktywnej integracji </w:t>
      </w:r>
      <w:proofErr w:type="spellStart"/>
      <w:r w:rsidRPr="006F6FC1">
        <w:rPr>
          <w:rFonts w:ascii="Arial Narrow" w:hAnsi="Arial Narrow"/>
        </w:rPr>
        <w:t>Poddziałanie</w:t>
      </w:r>
      <w:proofErr w:type="spellEnd"/>
      <w:r w:rsidRPr="006F6FC1">
        <w:rPr>
          <w:rFonts w:ascii="Arial Narrow" w:hAnsi="Arial Narrow"/>
        </w:rPr>
        <w:t xml:space="preserve"> 7.1.1 Rozwój i upowszechnianie aktywnej integracji przez ośrodki pomocy społecznej </w:t>
      </w:r>
      <w:proofErr w:type="spellStart"/>
      <w:r w:rsidRPr="006F6FC1">
        <w:rPr>
          <w:rFonts w:ascii="Arial Narrow" w:hAnsi="Arial Narrow"/>
        </w:rPr>
        <w:t>p.n</w:t>
      </w:r>
      <w:proofErr w:type="spellEnd"/>
      <w:r w:rsidR="007C64BE">
        <w:rPr>
          <w:rFonts w:ascii="Arial Narrow" w:hAnsi="Arial Narrow"/>
        </w:rPr>
        <w:t xml:space="preserve"> </w:t>
      </w:r>
      <w:r w:rsidRPr="006F6FC1">
        <w:rPr>
          <w:rFonts w:ascii="Arial Narrow" w:hAnsi="Arial Narrow"/>
        </w:rPr>
        <w:t xml:space="preserve"> „czas na zamiany – uwierz w siebie” (rozdz. 85214 i 85219). W ramach tego programu zostało przyznane d</w:t>
      </w:r>
      <w:r w:rsidR="006C4847">
        <w:rPr>
          <w:rFonts w:ascii="Arial Narrow" w:hAnsi="Arial Narrow"/>
        </w:rPr>
        <w:t>ofinansowanie w kwocie 42.065,02</w:t>
      </w:r>
      <w:r w:rsidRPr="006F6FC1">
        <w:rPr>
          <w:rFonts w:ascii="Arial Narrow" w:hAnsi="Arial Narrow"/>
        </w:rPr>
        <w:t xml:space="preserve"> zł (płatność ze środków</w:t>
      </w:r>
      <w:r w:rsidR="006C4847">
        <w:rPr>
          <w:rFonts w:ascii="Arial Narrow" w:hAnsi="Arial Narrow"/>
        </w:rPr>
        <w:t xml:space="preserve"> europejskich w kwocie 39.950,02</w:t>
      </w:r>
      <w:r w:rsidRPr="006F6FC1">
        <w:rPr>
          <w:rFonts w:ascii="Arial Narrow" w:hAnsi="Arial Narrow"/>
        </w:rPr>
        <w:t xml:space="preserve"> zł i dotacji celowej z </w:t>
      </w:r>
      <w:r w:rsidR="006C4847">
        <w:rPr>
          <w:rFonts w:ascii="Arial Narrow" w:hAnsi="Arial Narrow"/>
        </w:rPr>
        <w:t>budżetu krajowego w kwocie 2.115</w:t>
      </w:r>
      <w:r w:rsidRPr="006F6FC1">
        <w:rPr>
          <w:rFonts w:ascii="Arial Narrow" w:hAnsi="Arial Narrow"/>
        </w:rPr>
        <w:t>,00 zł tj. 89,50% całkowitych wydatków kwalifikowanych) z t</w:t>
      </w:r>
      <w:r w:rsidR="0071318A">
        <w:rPr>
          <w:rFonts w:ascii="Arial Narrow" w:hAnsi="Arial Narrow"/>
        </w:rPr>
        <w:t>ego zrealizowano kwotę 42.065,02</w:t>
      </w:r>
      <w:r w:rsidRPr="006F6FC1">
        <w:rPr>
          <w:rFonts w:ascii="Arial Narrow" w:hAnsi="Arial Narrow"/>
        </w:rPr>
        <w:t xml:space="preserve"> zł (</w:t>
      </w:r>
      <w:r w:rsidR="0071318A">
        <w:rPr>
          <w:rFonts w:ascii="Arial Narrow" w:hAnsi="Arial Narrow"/>
        </w:rPr>
        <w:t>oprócz w/w środków - wkład własny wyniósł 4.935</w:t>
      </w:r>
      <w:r w:rsidRPr="006F6FC1">
        <w:rPr>
          <w:rFonts w:ascii="Arial Narrow" w:hAnsi="Arial Narrow"/>
        </w:rPr>
        <w:t>,00 zł)</w:t>
      </w:r>
      <w:r w:rsidR="0071318A">
        <w:rPr>
          <w:rFonts w:ascii="Arial Narrow" w:hAnsi="Arial Narrow"/>
        </w:rPr>
        <w:t>, w ramach tego programu gmina otrzymała w 2011 ze środków europejskich kwotę 39.950,02 zł i z budżetu krajowego kwotę 2.115,- zł.</w:t>
      </w:r>
    </w:p>
    <w:p w:rsidR="0071318A" w:rsidRPr="006F6FC1" w:rsidRDefault="0071318A" w:rsidP="00514BD7">
      <w:pPr>
        <w:pStyle w:val="Akapitzlist"/>
        <w:numPr>
          <w:ilvl w:val="0"/>
          <w:numId w:val="49"/>
        </w:numPr>
        <w:spacing w:line="276" w:lineRule="auto"/>
        <w:contextualSpacing/>
        <w:rPr>
          <w:rFonts w:ascii="Arial Narrow" w:hAnsi="Arial Narrow"/>
        </w:rPr>
      </w:pPr>
      <w:r>
        <w:rPr>
          <w:rFonts w:ascii="Arial Narrow" w:hAnsi="Arial Narrow"/>
        </w:rPr>
        <w:t>Program operacyjny w ramach działania 413 „Wdrażanie lokalnych strategii rozwoju” odpowiadającą warunkom przyznania pomocy w ramach działania „Odnowa i rozwój wsi” na obszarze</w:t>
      </w:r>
      <w:r w:rsidR="007C64BE">
        <w:rPr>
          <w:rFonts w:ascii="Arial Narrow" w:hAnsi="Arial Narrow"/>
        </w:rPr>
        <w:t xml:space="preserve"> </w:t>
      </w:r>
      <w:r>
        <w:rPr>
          <w:rFonts w:ascii="Arial Narrow" w:hAnsi="Arial Narrow"/>
        </w:rPr>
        <w:t>LSR, realizowanej przez lokalną grupę działania o nazwie</w:t>
      </w:r>
      <w:r w:rsidR="007C64BE">
        <w:rPr>
          <w:rFonts w:ascii="Arial Narrow" w:hAnsi="Arial Narrow"/>
        </w:rPr>
        <w:t xml:space="preserve"> Stowarzyszenie „Ślężanie </w:t>
      </w:r>
      <w:r w:rsidR="00997E58">
        <w:rPr>
          <w:rFonts w:ascii="Arial Narrow" w:hAnsi="Arial Narrow"/>
        </w:rPr>
        <w:t xml:space="preserve">Lokalna </w:t>
      </w:r>
      <w:r w:rsidR="007C64BE">
        <w:rPr>
          <w:rFonts w:ascii="Arial Narrow" w:hAnsi="Arial Narrow"/>
        </w:rPr>
        <w:t>Grupa Działania” pn. „Remont konstrukcji i pokrycia dachu budynku świetlicy wiejskiej w Glinicy” (rozdz. 92109).  W ramach tego programu została przyznana pomoc w wy</w:t>
      </w:r>
      <w:r w:rsidR="00E62CB9">
        <w:rPr>
          <w:rFonts w:ascii="Arial Narrow" w:hAnsi="Arial Narrow"/>
        </w:rPr>
        <w:t>sokości 53.849,- zł z czego zrealizowano kwotę 50.131,80 zł. Na realizację/w programu w ramach wkładu własnego Gmina poniosła wydatki na kwotę 26.945,84 zł.  Pomoc udzielono na w/w program nie może wynieść więcej niż 80% poniesionych kosztów kwalifikowanych. W 2011 r. nie otrzymano pomocy program zrealizowano w całości ze środków własnych, zwrot otrzymamy w 2012 r.</w:t>
      </w:r>
    </w:p>
    <w:p w:rsidR="00514BD7" w:rsidRPr="006F6FC1" w:rsidRDefault="00514BD7" w:rsidP="00514BD7">
      <w:pPr>
        <w:rPr>
          <w:rFonts w:ascii="Arial Narrow" w:hAnsi="Arial Narrow"/>
        </w:rPr>
      </w:pPr>
    </w:p>
    <w:p w:rsidR="00514BD7" w:rsidRPr="006F6FC1" w:rsidRDefault="00514BD7" w:rsidP="00514BD7">
      <w:pPr>
        <w:rPr>
          <w:rFonts w:ascii="Arial Narrow" w:hAnsi="Arial Narrow"/>
          <w:b/>
          <w:sz w:val="28"/>
          <w:szCs w:val="28"/>
        </w:rPr>
      </w:pPr>
      <w:r w:rsidRPr="006F6FC1">
        <w:rPr>
          <w:rFonts w:ascii="Arial Narrow" w:hAnsi="Arial Narrow"/>
          <w:b/>
          <w:sz w:val="28"/>
          <w:szCs w:val="28"/>
        </w:rPr>
        <w:t>REALIZAC</w:t>
      </w:r>
      <w:r w:rsidR="00E62CB9">
        <w:rPr>
          <w:rFonts w:ascii="Arial Narrow" w:hAnsi="Arial Narrow"/>
          <w:b/>
          <w:sz w:val="28"/>
          <w:szCs w:val="28"/>
        </w:rPr>
        <w:t>JA PROGRAMÓW WIELOLETNICH W 2011</w:t>
      </w:r>
      <w:r w:rsidRPr="006F6FC1">
        <w:rPr>
          <w:rFonts w:ascii="Arial Narrow" w:hAnsi="Arial Narrow"/>
          <w:b/>
          <w:sz w:val="28"/>
          <w:szCs w:val="28"/>
        </w:rPr>
        <w:t xml:space="preserve"> r.</w:t>
      </w:r>
    </w:p>
    <w:p w:rsidR="00514BD7" w:rsidRPr="006F6FC1" w:rsidRDefault="00E62CB9" w:rsidP="00514BD7">
      <w:pPr>
        <w:rPr>
          <w:rFonts w:ascii="Arial Narrow" w:hAnsi="Arial Narrow"/>
        </w:rPr>
      </w:pPr>
      <w:r>
        <w:rPr>
          <w:rFonts w:ascii="Arial Narrow" w:hAnsi="Arial Narrow"/>
        </w:rPr>
        <w:t>W 2011</w:t>
      </w:r>
      <w:r w:rsidR="00514BD7" w:rsidRPr="006F6FC1">
        <w:rPr>
          <w:rFonts w:ascii="Arial Narrow" w:hAnsi="Arial Narrow"/>
        </w:rPr>
        <w:t xml:space="preserve"> roku realizowano następujące programy wieloletnie:</w:t>
      </w:r>
    </w:p>
    <w:p w:rsidR="00514BD7" w:rsidRPr="006F6FC1" w:rsidRDefault="00514BD7" w:rsidP="00514BD7">
      <w:pPr>
        <w:pStyle w:val="Akapitzlist"/>
        <w:numPr>
          <w:ilvl w:val="0"/>
          <w:numId w:val="50"/>
        </w:numPr>
        <w:spacing w:line="276" w:lineRule="auto"/>
        <w:contextualSpacing/>
        <w:rPr>
          <w:rFonts w:ascii="Arial Narrow" w:hAnsi="Arial Narrow"/>
        </w:rPr>
      </w:pPr>
      <w:r w:rsidRPr="006F6FC1">
        <w:rPr>
          <w:rFonts w:ascii="Arial Narrow" w:hAnsi="Arial Narrow"/>
        </w:rPr>
        <w:t xml:space="preserve">budowa oczyszczalni ścieków i kanalizacji sanitarnej dla aglomeracji Jordanów Śląski – etap I </w:t>
      </w:r>
      <w:r w:rsidR="00E62CB9">
        <w:rPr>
          <w:rFonts w:ascii="Arial Narrow" w:hAnsi="Arial Narrow"/>
        </w:rPr>
        <w:t>zadanie to w 2011</w:t>
      </w:r>
      <w:r w:rsidRPr="006F6FC1">
        <w:rPr>
          <w:rFonts w:ascii="Arial Narrow" w:hAnsi="Arial Narrow"/>
        </w:rPr>
        <w:t xml:space="preserve"> r. zostało zr</w:t>
      </w:r>
      <w:r w:rsidR="00E62CB9">
        <w:rPr>
          <w:rFonts w:ascii="Arial Narrow" w:hAnsi="Arial Narrow"/>
        </w:rPr>
        <w:t>ealizowane w kwocie 3.805.228,28</w:t>
      </w:r>
      <w:r w:rsidRPr="006F6FC1">
        <w:rPr>
          <w:rFonts w:ascii="Arial Narrow" w:hAnsi="Arial Narrow"/>
        </w:rPr>
        <w:t xml:space="preserve"> zł (rozdz. 90001 </w:t>
      </w:r>
      <w:r w:rsidR="00E62CB9">
        <w:rPr>
          <w:rFonts w:ascii="Arial Narrow" w:hAnsi="Arial Narrow"/>
        </w:rPr>
        <w:t>§ 6050), w 2011 w/w zadanie zrealizowano w 98% i zostało całkowicie zakończone. Łączna wartość zadania od początku realizacji do jej zakończenia wyniosła kwotę 16.802.579,11 zł</w:t>
      </w:r>
    </w:p>
    <w:p w:rsidR="00514BD7" w:rsidRPr="006F6FC1" w:rsidRDefault="00514BD7" w:rsidP="00514BD7">
      <w:pPr>
        <w:pStyle w:val="Akapitzlist"/>
        <w:numPr>
          <w:ilvl w:val="0"/>
          <w:numId w:val="50"/>
        </w:numPr>
        <w:spacing w:line="276" w:lineRule="auto"/>
        <w:contextualSpacing/>
        <w:rPr>
          <w:rFonts w:ascii="Arial Narrow" w:hAnsi="Arial Narrow"/>
        </w:rPr>
      </w:pPr>
      <w:r w:rsidRPr="006F6FC1">
        <w:rPr>
          <w:rFonts w:ascii="Arial Narrow" w:hAnsi="Arial Narrow"/>
        </w:rPr>
        <w:t>rekultywacja wysypiska śmieci w miejscowości D</w:t>
      </w:r>
      <w:r w:rsidR="00E62CB9">
        <w:rPr>
          <w:rFonts w:ascii="Arial Narrow" w:hAnsi="Arial Narrow"/>
        </w:rPr>
        <w:t>ankowice zadanie to  rozpoczęte w 2011</w:t>
      </w:r>
      <w:r w:rsidRPr="006F6FC1">
        <w:rPr>
          <w:rFonts w:ascii="Arial Narrow" w:hAnsi="Arial Narrow"/>
        </w:rPr>
        <w:t xml:space="preserve"> r. i zostało</w:t>
      </w:r>
      <w:r w:rsidR="00E62CB9">
        <w:rPr>
          <w:rFonts w:ascii="Arial Narrow" w:hAnsi="Arial Narrow"/>
        </w:rPr>
        <w:t xml:space="preserve"> zrealizowane w kwocie 32.374,20</w:t>
      </w:r>
      <w:r w:rsidRPr="006F6FC1">
        <w:rPr>
          <w:rFonts w:ascii="Arial Narrow" w:hAnsi="Arial Narrow"/>
        </w:rPr>
        <w:t xml:space="preserve"> zł (rozdz. 90002 § 60</w:t>
      </w:r>
      <w:r w:rsidR="00DC0ED1">
        <w:rPr>
          <w:rFonts w:ascii="Arial Narrow" w:hAnsi="Arial Narrow"/>
        </w:rPr>
        <w:t>50). Realizacja tego zadania była</w:t>
      </w:r>
      <w:r w:rsidR="00E62CB9">
        <w:rPr>
          <w:rFonts w:ascii="Arial Narrow" w:hAnsi="Arial Narrow"/>
        </w:rPr>
        <w:t xml:space="preserve"> w latach 2010 – 2011 . Stopień realizacji w 2011 r. wyniósł tylko 76%</w:t>
      </w:r>
    </w:p>
    <w:p w:rsidR="00514BD7" w:rsidRDefault="00514BD7" w:rsidP="00514BD7">
      <w:pPr>
        <w:rPr>
          <w:rFonts w:ascii="Arial Narrow" w:hAnsi="Arial Narrow"/>
        </w:rPr>
      </w:pPr>
    </w:p>
    <w:p w:rsidR="00AA3EB9" w:rsidRDefault="00AA3EB9" w:rsidP="00514BD7">
      <w:pPr>
        <w:rPr>
          <w:rFonts w:ascii="Arial Narrow" w:hAnsi="Arial Narrow"/>
        </w:rPr>
      </w:pPr>
    </w:p>
    <w:p w:rsidR="00514BD7" w:rsidRPr="006F6FC1" w:rsidRDefault="00514BD7" w:rsidP="00514BD7">
      <w:pPr>
        <w:rPr>
          <w:rFonts w:ascii="Arial Narrow" w:hAnsi="Arial Narrow"/>
        </w:rPr>
      </w:pPr>
      <w:r w:rsidRPr="006F6FC1">
        <w:rPr>
          <w:rFonts w:ascii="Arial Narrow" w:hAnsi="Arial Narrow"/>
          <w:b/>
          <w:sz w:val="28"/>
          <w:szCs w:val="28"/>
          <w:u w:val="single"/>
        </w:rPr>
        <w:lastRenderedPageBreak/>
        <w:t>PODSUMOWUJĄC</w:t>
      </w:r>
      <w:r w:rsidRPr="006F6FC1">
        <w:rPr>
          <w:rFonts w:ascii="Arial Narrow" w:hAnsi="Arial Narrow"/>
        </w:rPr>
        <w:t xml:space="preserve">  powyższe  należy stwierdzić, że budżet po stroni</w:t>
      </w:r>
      <w:r w:rsidR="00E62CB9">
        <w:rPr>
          <w:rFonts w:ascii="Arial Narrow" w:hAnsi="Arial Narrow"/>
        </w:rPr>
        <w:t>e dochodów wykonany został w 99</w:t>
      </w:r>
      <w:r w:rsidRPr="006F6FC1">
        <w:rPr>
          <w:rFonts w:ascii="Arial Narrow" w:hAnsi="Arial Narrow"/>
        </w:rPr>
        <w:t>% w stosunku do p</w:t>
      </w:r>
      <w:r w:rsidR="00E62CB9">
        <w:rPr>
          <w:rFonts w:ascii="Arial Narrow" w:hAnsi="Arial Narrow"/>
        </w:rPr>
        <w:t>lanu a po stronie wydatków  w 95</w:t>
      </w:r>
      <w:r w:rsidRPr="006F6FC1">
        <w:rPr>
          <w:rFonts w:ascii="Arial Narrow" w:hAnsi="Arial Narrow"/>
        </w:rPr>
        <w:t>% i zamknął s</w:t>
      </w:r>
      <w:r w:rsidR="00E62CB9">
        <w:rPr>
          <w:rFonts w:ascii="Arial Narrow" w:hAnsi="Arial Narrow"/>
        </w:rPr>
        <w:t>ię deficytem w kwocie 378.554,63</w:t>
      </w:r>
      <w:r w:rsidRPr="006F6FC1">
        <w:rPr>
          <w:rFonts w:ascii="Arial Narrow" w:hAnsi="Arial Narrow"/>
        </w:rPr>
        <w:t xml:space="preserve"> zł przy planowanym def</w:t>
      </w:r>
      <w:r w:rsidR="00E62CB9">
        <w:rPr>
          <w:rFonts w:ascii="Arial Narrow" w:hAnsi="Arial Narrow"/>
        </w:rPr>
        <w:t>icycie w wysokości  802.496,17</w:t>
      </w:r>
      <w:r w:rsidRPr="006F6FC1">
        <w:rPr>
          <w:rFonts w:ascii="Arial Narrow" w:hAnsi="Arial Narrow"/>
        </w:rPr>
        <w:t xml:space="preserve"> zł. Nadwyżka środków na rachunk</w:t>
      </w:r>
      <w:r w:rsidR="00E62CB9">
        <w:rPr>
          <w:rFonts w:ascii="Arial Narrow" w:hAnsi="Arial Narrow"/>
        </w:rPr>
        <w:t>u bieżącym wyniosła 473.365,14</w:t>
      </w:r>
      <w:r w:rsidRPr="006F6FC1">
        <w:rPr>
          <w:rFonts w:ascii="Arial Narrow" w:hAnsi="Arial Narrow"/>
        </w:rPr>
        <w:t xml:space="preserve"> zł.</w:t>
      </w:r>
    </w:p>
    <w:p w:rsidR="00514BD7" w:rsidRPr="006F6FC1" w:rsidRDefault="00514BD7" w:rsidP="00514BD7">
      <w:pPr>
        <w:rPr>
          <w:rFonts w:ascii="Arial Narrow" w:hAnsi="Arial Narrow"/>
        </w:rPr>
      </w:pPr>
      <w:r w:rsidRPr="006F6FC1">
        <w:rPr>
          <w:rFonts w:ascii="Arial Narrow" w:hAnsi="Arial Narrow"/>
        </w:rPr>
        <w:t>Pomimo to, że do</w:t>
      </w:r>
      <w:r w:rsidR="00E62CB9">
        <w:rPr>
          <w:rFonts w:ascii="Arial Narrow" w:hAnsi="Arial Narrow"/>
        </w:rPr>
        <w:t>chody zostały zrealizowane w 99</w:t>
      </w:r>
      <w:r w:rsidRPr="006F6FC1">
        <w:rPr>
          <w:rFonts w:ascii="Arial Narrow" w:hAnsi="Arial Narrow"/>
        </w:rPr>
        <w:t>% to skutki finansowe wydanych decyzji od</w:t>
      </w:r>
      <w:r w:rsidR="006E755F">
        <w:rPr>
          <w:rFonts w:ascii="Arial Narrow" w:hAnsi="Arial Narrow"/>
        </w:rPr>
        <w:t>nośnie umorzenia w kwocie 23.311,00 zł ,  odroczenia w kwocie 16.144 zł  (w stosunku do 2010</w:t>
      </w:r>
      <w:r w:rsidRPr="006F6FC1">
        <w:rPr>
          <w:rFonts w:ascii="Arial Narrow" w:hAnsi="Arial Narrow"/>
        </w:rPr>
        <w:t xml:space="preserve"> r.</w:t>
      </w:r>
      <w:r w:rsidR="006E755F">
        <w:rPr>
          <w:rFonts w:ascii="Arial Narrow" w:hAnsi="Arial Narrow"/>
        </w:rPr>
        <w:t xml:space="preserve"> wzrosły z kwoty 290,- zł (w roku 2010) na kwotę 39.455,- zł (w roku 2011</w:t>
      </w:r>
      <w:r w:rsidRPr="006F6FC1">
        <w:rPr>
          <w:rFonts w:ascii="Arial Narrow" w:hAnsi="Arial Narrow"/>
        </w:rPr>
        <w:t>) oraz zaległości poda</w:t>
      </w:r>
      <w:r w:rsidR="006E755F">
        <w:rPr>
          <w:rFonts w:ascii="Arial Narrow" w:hAnsi="Arial Narrow"/>
        </w:rPr>
        <w:t>tkowe na łączną kwotę 692.740,59 zł (obniżyły o 7% w stosunku do 2010</w:t>
      </w:r>
      <w:r w:rsidRPr="006F6FC1">
        <w:rPr>
          <w:rFonts w:ascii="Arial Narrow" w:hAnsi="Arial Narrow"/>
        </w:rPr>
        <w:t xml:space="preserve"> r.) miały wpływ na wykonanie dochodów. Chociaż wpływy z tytułu podatk</w:t>
      </w:r>
      <w:r w:rsidR="006E755F">
        <w:rPr>
          <w:rFonts w:ascii="Arial Narrow" w:hAnsi="Arial Narrow"/>
        </w:rPr>
        <w:t>u od nieruchomości (wykonanie 99% i 102</w:t>
      </w:r>
      <w:r w:rsidRPr="006F6FC1">
        <w:rPr>
          <w:rFonts w:ascii="Arial Narrow" w:hAnsi="Arial Narrow"/>
        </w:rPr>
        <w:t>%), podatku rolnego (wykonanie 100% i 10</w:t>
      </w:r>
      <w:r w:rsidR="006E755F">
        <w:rPr>
          <w:rFonts w:ascii="Arial Narrow" w:hAnsi="Arial Narrow"/>
        </w:rPr>
        <w:t>0</w:t>
      </w:r>
      <w:r w:rsidRPr="006F6FC1">
        <w:rPr>
          <w:rFonts w:ascii="Arial Narrow" w:hAnsi="Arial Narrow"/>
        </w:rPr>
        <w:t>%) mogło świadczyć że zostały zrealizowane w 100% i więcej w planie to należy stwierdzić, że z</w:t>
      </w:r>
      <w:r w:rsidR="006E755F">
        <w:rPr>
          <w:rFonts w:ascii="Arial Narrow" w:hAnsi="Arial Narrow"/>
        </w:rPr>
        <w:t>aległości z tych podatków jeszcze wzrosły w stosunku do 2010 r. ogólnie o 17</w:t>
      </w:r>
      <w:r w:rsidRPr="006F6FC1">
        <w:rPr>
          <w:rFonts w:ascii="Arial Narrow" w:hAnsi="Arial Narrow"/>
        </w:rPr>
        <w:t>% W związku z utrzymującą się trudną sytuacją podatników  oraz upadłością i likwidacją  podatnika zakładano, że skutki finansowe wraz z zaległościami podatkowymi mogą utrzymać się na t</w:t>
      </w:r>
      <w:r w:rsidR="006E755F">
        <w:rPr>
          <w:rFonts w:ascii="Arial Narrow" w:hAnsi="Arial Narrow"/>
        </w:rPr>
        <w:t>ym samym poziomie co w roku 2010 (w roku 2011 wyniosły kwotę 692.740,59 zł a w roku 2010 kwotę  747.886,21 zł tj. o 7% mniej niż w 2010</w:t>
      </w:r>
      <w:r w:rsidRPr="006F6FC1">
        <w:rPr>
          <w:rFonts w:ascii="Arial Narrow" w:hAnsi="Arial Narrow"/>
        </w:rPr>
        <w:t xml:space="preserve"> r.). W wyniku czego można stwierdzić, że powyższa sytuacja nie była powodem ograniczenia pl</w:t>
      </w:r>
      <w:r w:rsidR="004849E5">
        <w:rPr>
          <w:rFonts w:ascii="Arial Narrow" w:hAnsi="Arial Narrow"/>
        </w:rPr>
        <w:t>anowanych wydatków (wykonanie 95</w:t>
      </w:r>
      <w:r w:rsidRPr="006F6FC1">
        <w:rPr>
          <w:rFonts w:ascii="Arial Narrow" w:hAnsi="Arial Narrow"/>
        </w:rPr>
        <w:t>%). Ich realizacja odbywała się można powiedzieć zgodnie z założeniami za wyjątkiem odchyleń, które zostały opisane w poszczególnych działach.</w:t>
      </w:r>
    </w:p>
    <w:p w:rsidR="00514BD7" w:rsidRPr="006F6FC1" w:rsidRDefault="00514BD7" w:rsidP="00514BD7">
      <w:pPr>
        <w:rPr>
          <w:rFonts w:ascii="Arial Narrow" w:hAnsi="Arial Narrow"/>
        </w:rPr>
      </w:pPr>
      <w:r w:rsidRPr="006F6FC1">
        <w:rPr>
          <w:rFonts w:ascii="Arial Narrow" w:hAnsi="Arial Narrow"/>
        </w:rPr>
        <w:t>Nadmienia się również, i</w:t>
      </w:r>
      <w:r w:rsidR="004849E5">
        <w:rPr>
          <w:rFonts w:ascii="Arial Narrow" w:hAnsi="Arial Narrow"/>
        </w:rPr>
        <w:t>ż Rada Gminy Jordanów Śl. w 2011</w:t>
      </w:r>
      <w:r w:rsidRPr="006F6FC1">
        <w:rPr>
          <w:rFonts w:ascii="Arial Narrow" w:hAnsi="Arial Narrow"/>
        </w:rPr>
        <w:t xml:space="preserve"> roku nie obn</w:t>
      </w:r>
      <w:r w:rsidR="004849E5">
        <w:rPr>
          <w:rFonts w:ascii="Arial Narrow" w:hAnsi="Arial Narrow"/>
        </w:rPr>
        <w:t>iżyła ceny żyta i wynosiła 37,64</w:t>
      </w:r>
      <w:r w:rsidRPr="006F6FC1">
        <w:rPr>
          <w:rFonts w:ascii="Arial Narrow" w:hAnsi="Arial Narrow"/>
        </w:rPr>
        <w:t xml:space="preserve"> zł. </w:t>
      </w:r>
    </w:p>
    <w:p w:rsidR="00514BD7" w:rsidRPr="006F6FC1" w:rsidRDefault="00514BD7" w:rsidP="00514BD7">
      <w:pPr>
        <w:rPr>
          <w:rFonts w:ascii="Arial Narrow" w:hAnsi="Arial Narrow"/>
        </w:rPr>
      </w:pPr>
      <w:r w:rsidRPr="006F6FC1">
        <w:rPr>
          <w:rFonts w:ascii="Arial Narrow" w:hAnsi="Arial Narrow"/>
        </w:rPr>
        <w:t>Natomiast w wyniku wprowadzenia przez Radę Gminy :</w:t>
      </w:r>
    </w:p>
    <w:p w:rsidR="00514BD7" w:rsidRPr="006F6FC1" w:rsidRDefault="00514BD7" w:rsidP="00514BD7">
      <w:pPr>
        <w:numPr>
          <w:ilvl w:val="0"/>
          <w:numId w:val="42"/>
        </w:numPr>
        <w:rPr>
          <w:rFonts w:ascii="Arial Narrow" w:hAnsi="Arial Narrow"/>
        </w:rPr>
      </w:pPr>
      <w:r w:rsidRPr="006F6FC1">
        <w:rPr>
          <w:rFonts w:ascii="Arial Narrow" w:hAnsi="Arial Narrow"/>
        </w:rPr>
        <w:t>obniżenia górnych stawek w podatku od nieruchomości wpływy do b</w:t>
      </w:r>
      <w:r w:rsidR="004849E5">
        <w:rPr>
          <w:rFonts w:ascii="Arial Narrow" w:hAnsi="Arial Narrow"/>
        </w:rPr>
        <w:t>udżetu były mniejsze o 11.988,05</w:t>
      </w:r>
      <w:r w:rsidRPr="006F6FC1">
        <w:rPr>
          <w:rFonts w:ascii="Arial Narrow" w:hAnsi="Arial Narrow"/>
        </w:rPr>
        <w:t xml:space="preserve"> zł</w:t>
      </w:r>
    </w:p>
    <w:p w:rsidR="00514BD7" w:rsidRPr="006F6FC1" w:rsidRDefault="00514BD7" w:rsidP="00514BD7">
      <w:pPr>
        <w:numPr>
          <w:ilvl w:val="0"/>
          <w:numId w:val="42"/>
        </w:numPr>
        <w:rPr>
          <w:rFonts w:ascii="Arial Narrow" w:hAnsi="Arial Narrow"/>
        </w:rPr>
      </w:pPr>
      <w:r w:rsidRPr="006F6FC1">
        <w:rPr>
          <w:rFonts w:ascii="Arial Narrow" w:hAnsi="Arial Narrow"/>
        </w:rPr>
        <w:t>ulgi gminnej w podatku od nieruchomości wpływy do b</w:t>
      </w:r>
      <w:r w:rsidR="004849E5">
        <w:rPr>
          <w:rFonts w:ascii="Arial Narrow" w:hAnsi="Arial Narrow"/>
        </w:rPr>
        <w:t>udżetu były mniejsze o 50.207,60</w:t>
      </w:r>
      <w:r w:rsidRPr="006F6FC1">
        <w:rPr>
          <w:rFonts w:ascii="Arial Narrow" w:hAnsi="Arial Narrow"/>
        </w:rPr>
        <w:t xml:space="preserve"> zł</w:t>
      </w:r>
    </w:p>
    <w:p w:rsidR="00514BD7" w:rsidRPr="006F6FC1" w:rsidRDefault="00514BD7" w:rsidP="00514BD7">
      <w:pPr>
        <w:numPr>
          <w:ilvl w:val="0"/>
          <w:numId w:val="42"/>
        </w:numPr>
        <w:rPr>
          <w:rFonts w:ascii="Arial Narrow" w:hAnsi="Arial Narrow"/>
        </w:rPr>
      </w:pPr>
      <w:r w:rsidRPr="006F6FC1">
        <w:rPr>
          <w:rFonts w:ascii="Arial Narrow" w:hAnsi="Arial Narrow"/>
        </w:rPr>
        <w:t>obniżenia górnych stawek w podatku od podatku środków transportowych wpływy do b</w:t>
      </w:r>
      <w:r w:rsidR="004849E5">
        <w:rPr>
          <w:rFonts w:ascii="Arial Narrow" w:hAnsi="Arial Narrow"/>
        </w:rPr>
        <w:t>udżetu były mniejsze o 16.000,64</w:t>
      </w:r>
      <w:r w:rsidRPr="006F6FC1">
        <w:rPr>
          <w:rFonts w:ascii="Arial Narrow" w:hAnsi="Arial Narrow"/>
        </w:rPr>
        <w:t xml:space="preserve"> zł</w:t>
      </w:r>
    </w:p>
    <w:p w:rsidR="00514BD7" w:rsidRPr="006F6FC1" w:rsidRDefault="00514BD7" w:rsidP="00514BD7">
      <w:pPr>
        <w:numPr>
          <w:ilvl w:val="0"/>
          <w:numId w:val="42"/>
        </w:numPr>
        <w:rPr>
          <w:rFonts w:ascii="Arial Narrow" w:hAnsi="Arial Narrow"/>
        </w:rPr>
      </w:pPr>
      <w:r w:rsidRPr="006F6FC1">
        <w:rPr>
          <w:rFonts w:ascii="Arial Narrow" w:hAnsi="Arial Narrow"/>
        </w:rPr>
        <w:t>ulgi gminnej w podatku od środków transportowych wpływy do budżetu były</w:t>
      </w:r>
      <w:r w:rsidR="004849E5">
        <w:rPr>
          <w:rFonts w:ascii="Arial Narrow" w:hAnsi="Arial Narrow"/>
        </w:rPr>
        <w:t xml:space="preserve"> mniejsze o 1.98</w:t>
      </w:r>
      <w:r w:rsidRPr="006F6FC1">
        <w:rPr>
          <w:rFonts w:ascii="Arial Narrow" w:hAnsi="Arial Narrow"/>
        </w:rPr>
        <w:t>8,oo zł (zwolnienie autobusu dowożącego uczniów)</w:t>
      </w:r>
    </w:p>
    <w:p w:rsidR="00514BD7" w:rsidRPr="006F6FC1" w:rsidRDefault="00514BD7" w:rsidP="00514BD7">
      <w:pPr>
        <w:rPr>
          <w:rFonts w:ascii="Arial Narrow" w:hAnsi="Arial Narrow"/>
        </w:rPr>
      </w:pPr>
      <w:r w:rsidRPr="006F6FC1">
        <w:rPr>
          <w:rFonts w:ascii="Arial Narrow" w:hAnsi="Arial Narrow"/>
        </w:rPr>
        <w:t>Łącznie</w:t>
      </w:r>
      <w:r w:rsidR="004849E5">
        <w:rPr>
          <w:rFonts w:ascii="Arial Narrow" w:hAnsi="Arial Narrow"/>
        </w:rPr>
        <w:t xml:space="preserve"> wpływy do budżetu gminy za 2011</w:t>
      </w:r>
      <w:r w:rsidRPr="006F6FC1">
        <w:rPr>
          <w:rFonts w:ascii="Arial Narrow" w:hAnsi="Arial Narrow"/>
        </w:rPr>
        <w:t xml:space="preserve"> r. w związku z pow</w:t>
      </w:r>
      <w:r w:rsidR="004849E5">
        <w:rPr>
          <w:rFonts w:ascii="Arial Narrow" w:hAnsi="Arial Narrow"/>
        </w:rPr>
        <w:t>yższym były mniejsze o 80.184,29 zł (wzrost w stosunku do 2010 r. o 10</w:t>
      </w:r>
      <w:r w:rsidRPr="006F6FC1">
        <w:rPr>
          <w:rFonts w:ascii="Arial Narrow" w:hAnsi="Arial Narrow"/>
        </w:rPr>
        <w:t>%)</w:t>
      </w:r>
    </w:p>
    <w:p w:rsidR="00514BD7" w:rsidRPr="006F6FC1" w:rsidRDefault="00514BD7" w:rsidP="00514BD7">
      <w:pPr>
        <w:rPr>
          <w:rFonts w:ascii="Arial Narrow" w:hAnsi="Arial Narrow"/>
        </w:rPr>
      </w:pPr>
      <w:r w:rsidRPr="006F6FC1">
        <w:rPr>
          <w:rFonts w:ascii="Arial Narrow" w:hAnsi="Arial Narrow"/>
        </w:rPr>
        <w:t>Informuje się, iż stan zobowiązań z tytułów dłużnych na dzie</w:t>
      </w:r>
      <w:r w:rsidR="004849E5">
        <w:rPr>
          <w:rFonts w:ascii="Arial Narrow" w:hAnsi="Arial Narrow"/>
        </w:rPr>
        <w:t>ń 31.12.2011</w:t>
      </w:r>
      <w:r w:rsidRPr="006F6FC1">
        <w:rPr>
          <w:rFonts w:ascii="Arial Narrow" w:hAnsi="Arial Narrow"/>
        </w:rPr>
        <w:t xml:space="preserve"> r. wg sprawozdania  o stanie zobowiązań wg tytułów dłużnych oraz gwarancji i poręczeń</w:t>
      </w:r>
      <w:r w:rsidR="004849E5">
        <w:rPr>
          <w:rFonts w:ascii="Arial Narrow" w:hAnsi="Arial Narrow"/>
        </w:rPr>
        <w:t xml:space="preserve">  (</w:t>
      </w:r>
      <w:proofErr w:type="spellStart"/>
      <w:r w:rsidR="004849E5">
        <w:rPr>
          <w:rFonts w:ascii="Arial Narrow" w:hAnsi="Arial Narrow"/>
        </w:rPr>
        <w:t>Rb-Z</w:t>
      </w:r>
      <w:proofErr w:type="spellEnd"/>
      <w:r w:rsidR="004849E5">
        <w:rPr>
          <w:rFonts w:ascii="Arial Narrow" w:hAnsi="Arial Narrow"/>
        </w:rPr>
        <w:t>) wynosi ogółem 3.471.064</w:t>
      </w:r>
      <w:r w:rsidRPr="006F6FC1">
        <w:rPr>
          <w:rFonts w:ascii="Arial Narrow" w:hAnsi="Arial Narrow"/>
        </w:rPr>
        <w:t>,00 zł co stanowi w stosu</w:t>
      </w:r>
      <w:r w:rsidR="004849E5">
        <w:rPr>
          <w:rFonts w:ascii="Arial Narrow" w:hAnsi="Arial Narrow"/>
        </w:rPr>
        <w:t>nku do wykonanych dochodów 33,01% (w stosunku do 2010 r. obniżyły się o 7%) a do planowanych 32,58</w:t>
      </w:r>
      <w:r w:rsidRPr="006F6FC1">
        <w:rPr>
          <w:rFonts w:ascii="Arial Narrow" w:hAnsi="Arial Narrow"/>
        </w:rPr>
        <w:t>% i dotyczą pożyczki z WFOŚ i GW zaciągniętej w 2008 r. na  budowę  oczyszczalni ścieków i kanalizacji sanitarnej dla aglomeracji Jordanów Śląski – I etap (spłata rozłożona jest na 60 rat kwartalnych w terminie do 16.12.2025 r</w:t>
      </w:r>
      <w:r w:rsidR="004849E5">
        <w:rPr>
          <w:rFonts w:ascii="Arial Narrow" w:hAnsi="Arial Narrow"/>
        </w:rPr>
        <w:t>. przy czym pierwsza rata była</w:t>
      </w:r>
      <w:r w:rsidRPr="006F6FC1">
        <w:rPr>
          <w:rFonts w:ascii="Arial Narrow" w:hAnsi="Arial Narrow"/>
        </w:rPr>
        <w:t xml:space="preserve"> płatna do 16.03.2011 r.)</w:t>
      </w:r>
    </w:p>
    <w:p w:rsidR="00514BD7" w:rsidRPr="006F6FC1" w:rsidRDefault="00514BD7" w:rsidP="00514BD7">
      <w:pPr>
        <w:rPr>
          <w:rFonts w:ascii="Arial Narrow" w:hAnsi="Arial Narrow"/>
        </w:rPr>
      </w:pPr>
    </w:p>
    <w:p w:rsidR="00FE4BD8" w:rsidRPr="006F6FC1" w:rsidRDefault="00FE4BD8">
      <w:pPr>
        <w:rPr>
          <w:rFonts w:ascii="Arial Narrow" w:hAnsi="Arial Narrow"/>
        </w:rPr>
      </w:pPr>
    </w:p>
    <w:sectPr w:rsidR="00FE4BD8" w:rsidRPr="006F6FC1" w:rsidSect="00A65146">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7135" w:rsidRDefault="00A47135" w:rsidP="00A65146">
      <w:r>
        <w:separator/>
      </w:r>
    </w:p>
  </w:endnote>
  <w:endnote w:type="continuationSeparator" w:id="0">
    <w:p w:rsidR="00A47135" w:rsidRDefault="00A47135" w:rsidP="00A6514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B9" w:rsidRDefault="00895FC4" w:rsidP="00AF0AF1">
    <w:pPr>
      <w:pStyle w:val="Stopka"/>
      <w:framePr w:wrap="around" w:vAnchor="text" w:hAnchor="margin" w:xAlign="right" w:y="1"/>
      <w:rPr>
        <w:rStyle w:val="Numerstrony"/>
      </w:rPr>
    </w:pPr>
    <w:r>
      <w:rPr>
        <w:rStyle w:val="Numerstrony"/>
      </w:rPr>
      <w:fldChar w:fldCharType="begin"/>
    </w:r>
    <w:r w:rsidR="00E62CB9">
      <w:rPr>
        <w:rStyle w:val="Numerstrony"/>
      </w:rPr>
      <w:instrText xml:space="preserve">PAGE  </w:instrText>
    </w:r>
    <w:r>
      <w:rPr>
        <w:rStyle w:val="Numerstrony"/>
      </w:rPr>
      <w:fldChar w:fldCharType="end"/>
    </w:r>
  </w:p>
  <w:p w:rsidR="00E62CB9" w:rsidRDefault="00E62CB9" w:rsidP="00AF0AF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2CB9" w:rsidRDefault="00895FC4" w:rsidP="00AF0AF1">
    <w:pPr>
      <w:pStyle w:val="Stopka"/>
      <w:framePr w:wrap="around" w:vAnchor="text" w:hAnchor="margin" w:xAlign="right" w:y="1"/>
      <w:rPr>
        <w:rStyle w:val="Numerstrony"/>
      </w:rPr>
    </w:pPr>
    <w:r>
      <w:rPr>
        <w:rStyle w:val="Numerstrony"/>
      </w:rPr>
      <w:fldChar w:fldCharType="begin"/>
    </w:r>
    <w:r w:rsidR="00E62CB9">
      <w:rPr>
        <w:rStyle w:val="Numerstrony"/>
      </w:rPr>
      <w:instrText xml:space="preserve">PAGE  </w:instrText>
    </w:r>
    <w:r>
      <w:rPr>
        <w:rStyle w:val="Numerstrony"/>
      </w:rPr>
      <w:fldChar w:fldCharType="separate"/>
    </w:r>
    <w:r w:rsidR="00DC0ED1">
      <w:rPr>
        <w:rStyle w:val="Numerstrony"/>
        <w:noProof/>
      </w:rPr>
      <w:t>5</w:t>
    </w:r>
    <w:r>
      <w:rPr>
        <w:rStyle w:val="Numerstrony"/>
      </w:rPr>
      <w:fldChar w:fldCharType="end"/>
    </w:r>
  </w:p>
  <w:p w:rsidR="00E62CB9" w:rsidRDefault="00E62CB9" w:rsidP="00AF0AF1">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7135" w:rsidRDefault="00A47135" w:rsidP="00A65146">
      <w:r>
        <w:separator/>
      </w:r>
    </w:p>
  </w:footnote>
  <w:footnote w:type="continuationSeparator" w:id="0">
    <w:p w:rsidR="00A47135" w:rsidRDefault="00A47135" w:rsidP="00A651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61C"/>
    <w:multiLevelType w:val="hybridMultilevel"/>
    <w:tmpl w:val="91A8684A"/>
    <w:lvl w:ilvl="0" w:tplc="0415000B">
      <w:start w:val="1"/>
      <w:numFmt w:val="bullet"/>
      <w:lvlText w:val=""/>
      <w:lvlJc w:val="left"/>
      <w:pPr>
        <w:tabs>
          <w:tab w:val="num" w:pos="1080"/>
        </w:tabs>
        <w:ind w:left="108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4DE84CFA">
      <w:start w:val="1"/>
      <w:numFmt w:val="bullet"/>
      <w:lvlText w:val=""/>
      <w:lvlJc w:val="left"/>
      <w:pPr>
        <w:tabs>
          <w:tab w:val="num" w:pos="3240"/>
        </w:tabs>
        <w:ind w:left="3240" w:hanging="2786"/>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nsid w:val="032A0E40"/>
    <w:multiLevelType w:val="hybridMultilevel"/>
    <w:tmpl w:val="AAA4EC5C"/>
    <w:lvl w:ilvl="0" w:tplc="D4C2BC86">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
    <w:nsid w:val="03423CFC"/>
    <w:multiLevelType w:val="hybridMultilevel"/>
    <w:tmpl w:val="8894171A"/>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04DC1D54"/>
    <w:multiLevelType w:val="hybridMultilevel"/>
    <w:tmpl w:val="40AC8E2C"/>
    <w:lvl w:ilvl="0" w:tplc="0415000B">
      <w:start w:val="1"/>
      <w:numFmt w:val="bullet"/>
      <w:lvlText w:val=""/>
      <w:lvlJc w:val="left"/>
      <w:pPr>
        <w:tabs>
          <w:tab w:val="num" w:pos="1080"/>
        </w:tabs>
        <w:ind w:left="1080" w:hanging="360"/>
      </w:pPr>
      <w:rPr>
        <w:rFonts w:ascii="Wingdings" w:hAnsi="Wingdings" w:hint="default"/>
      </w:rPr>
    </w:lvl>
    <w:lvl w:ilvl="1" w:tplc="7DE07452">
      <w:start w:val="1"/>
      <w:numFmt w:val="bullet"/>
      <w:lvlText w:val=""/>
      <w:lvlJc w:val="left"/>
      <w:pPr>
        <w:tabs>
          <w:tab w:val="num" w:pos="737"/>
        </w:tabs>
        <w:ind w:left="737" w:hanging="397"/>
      </w:pPr>
      <w:rPr>
        <w:rFonts w:ascii="Symbol" w:hAnsi="Symbol"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07A03029"/>
    <w:multiLevelType w:val="hybridMultilevel"/>
    <w:tmpl w:val="86BC5A84"/>
    <w:lvl w:ilvl="0" w:tplc="A4B66B3C">
      <w:start w:val="1"/>
      <w:numFmt w:val="bullet"/>
      <w:lvlText w:val=""/>
      <w:lvlJc w:val="left"/>
      <w:pPr>
        <w:tabs>
          <w:tab w:val="num" w:pos="1068"/>
        </w:tabs>
        <w:ind w:left="1068" w:hanging="360"/>
      </w:pPr>
      <w:rPr>
        <w:rFonts w:ascii="Wingdings" w:hAnsi="Wingdings" w:hint="default"/>
      </w:rPr>
    </w:lvl>
    <w:lvl w:ilvl="1" w:tplc="5D6ECDD6">
      <w:start w:val="801"/>
      <w:numFmt w:val="bullet"/>
      <w:lvlText w:val=""/>
      <w:lvlJc w:val="left"/>
      <w:pPr>
        <w:tabs>
          <w:tab w:val="num" w:pos="737"/>
        </w:tabs>
        <w:ind w:left="737" w:hanging="397"/>
      </w:pPr>
      <w:rPr>
        <w:rFonts w:ascii="Symbol" w:hAnsi="Symbol" w:hint="default"/>
      </w:rPr>
    </w:lvl>
    <w:lvl w:ilvl="2" w:tplc="EDBE2358">
      <w:start w:val="758"/>
      <w:numFmt w:val="bullet"/>
      <w:lvlText w:val=""/>
      <w:lvlJc w:val="left"/>
      <w:pPr>
        <w:tabs>
          <w:tab w:val="num" w:pos="2480"/>
        </w:tabs>
        <w:ind w:left="2424" w:hanging="284"/>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nsid w:val="080C5B4E"/>
    <w:multiLevelType w:val="hybridMultilevel"/>
    <w:tmpl w:val="335007B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933190D"/>
    <w:multiLevelType w:val="hybridMultilevel"/>
    <w:tmpl w:val="1EAAA45C"/>
    <w:lvl w:ilvl="0" w:tplc="0415000B">
      <w:start w:val="1"/>
      <w:numFmt w:val="bullet"/>
      <w:lvlText w:val=""/>
      <w:lvlJc w:val="left"/>
      <w:pPr>
        <w:tabs>
          <w:tab w:val="num" w:pos="1080"/>
        </w:tabs>
        <w:ind w:left="1080" w:hanging="360"/>
      </w:pPr>
      <w:rPr>
        <w:rFonts w:ascii="Wingdings" w:hAnsi="Wingdings" w:hint="default"/>
      </w:rPr>
    </w:lvl>
    <w:lvl w:ilvl="1" w:tplc="649C4F0A">
      <w:start w:val="1"/>
      <w:numFmt w:val="bullet"/>
      <w:lvlText w:val=""/>
      <w:lvlJc w:val="left"/>
      <w:pPr>
        <w:tabs>
          <w:tab w:val="num" w:pos="1800"/>
        </w:tabs>
        <w:ind w:left="180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0F597ACA"/>
    <w:multiLevelType w:val="hybridMultilevel"/>
    <w:tmpl w:val="98A6C230"/>
    <w:lvl w:ilvl="0" w:tplc="A4B66B3C">
      <w:start w:val="1"/>
      <w:numFmt w:val="bullet"/>
      <w:lvlText w:val=""/>
      <w:lvlJc w:val="left"/>
      <w:pPr>
        <w:tabs>
          <w:tab w:val="num" w:pos="1068"/>
        </w:tabs>
        <w:ind w:left="1068" w:hanging="360"/>
      </w:pPr>
      <w:rPr>
        <w:rFonts w:ascii="Wingdings" w:hAnsi="Wingdings" w:hint="default"/>
      </w:rPr>
    </w:lvl>
    <w:lvl w:ilvl="1" w:tplc="5692AD20">
      <w:start w:val="1"/>
      <w:numFmt w:val="bullet"/>
      <w:lvlText w:val=""/>
      <w:lvlJc w:val="left"/>
      <w:pPr>
        <w:tabs>
          <w:tab w:val="num" w:pos="1817"/>
        </w:tabs>
        <w:ind w:left="1817"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nsid w:val="11C67B48"/>
    <w:multiLevelType w:val="hybridMultilevel"/>
    <w:tmpl w:val="B3C2AC32"/>
    <w:lvl w:ilvl="0" w:tplc="ED78A4AE">
      <w:start w:val="801"/>
      <w:numFmt w:val="decimal"/>
      <w:lvlText w:val="%1"/>
      <w:lvlJc w:val="left"/>
      <w:pPr>
        <w:tabs>
          <w:tab w:val="num" w:pos="480"/>
        </w:tabs>
        <w:ind w:left="480" w:hanging="480"/>
      </w:pPr>
      <w:rPr>
        <w:b/>
      </w:rPr>
    </w:lvl>
    <w:lvl w:ilvl="1" w:tplc="96523654">
      <w:start w:val="801"/>
      <w:numFmt w:val="bullet"/>
      <w:lvlText w:val=""/>
      <w:lvlJc w:val="left"/>
      <w:pPr>
        <w:tabs>
          <w:tab w:val="num" w:pos="1021"/>
        </w:tabs>
        <w:ind w:left="1021" w:hanging="681"/>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17913FDD"/>
    <w:multiLevelType w:val="hybridMultilevel"/>
    <w:tmpl w:val="6DA01152"/>
    <w:lvl w:ilvl="0" w:tplc="D08AF9C0">
      <w:start w:val="1"/>
      <w:numFmt w:val="bullet"/>
      <w:lvlText w:val=""/>
      <w:lvlJc w:val="left"/>
      <w:pPr>
        <w:tabs>
          <w:tab w:val="num" w:pos="1068"/>
        </w:tabs>
        <w:ind w:left="1068" w:hanging="360"/>
      </w:pPr>
      <w:rPr>
        <w:rFonts w:ascii="Wingdings" w:hAnsi="Wingdings" w:hint="default"/>
      </w:rPr>
    </w:lvl>
    <w:lvl w:ilvl="1" w:tplc="5692AD20">
      <w:start w:val="1"/>
      <w:numFmt w:val="bullet"/>
      <w:lvlText w:val=""/>
      <w:lvlJc w:val="left"/>
      <w:pPr>
        <w:tabs>
          <w:tab w:val="num" w:pos="1817"/>
        </w:tabs>
        <w:ind w:left="1817"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7F07BF1"/>
    <w:multiLevelType w:val="hybridMultilevel"/>
    <w:tmpl w:val="276E2C4E"/>
    <w:lvl w:ilvl="0" w:tplc="0415000B">
      <w:start w:val="1"/>
      <w:numFmt w:val="bullet"/>
      <w:lvlText w:val=""/>
      <w:lvlJc w:val="left"/>
      <w:pPr>
        <w:tabs>
          <w:tab w:val="num" w:pos="1068"/>
        </w:tabs>
        <w:ind w:left="1068" w:hanging="360"/>
      </w:pPr>
      <w:rPr>
        <w:rFonts w:ascii="Wingdings" w:hAnsi="Wingdings" w:hint="default"/>
      </w:rPr>
    </w:lvl>
    <w:lvl w:ilvl="1" w:tplc="7DE07452">
      <w:start w:val="1"/>
      <w:numFmt w:val="bullet"/>
      <w:lvlText w:val=""/>
      <w:lvlJc w:val="left"/>
      <w:pPr>
        <w:tabs>
          <w:tab w:val="num" w:pos="1825"/>
        </w:tabs>
        <w:ind w:left="1825" w:hanging="397"/>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1B275011"/>
    <w:multiLevelType w:val="hybridMultilevel"/>
    <w:tmpl w:val="5D0E3444"/>
    <w:lvl w:ilvl="0" w:tplc="5088C0F0">
      <w:start w:val="754"/>
      <w:numFmt w:val="decimal"/>
      <w:lvlText w:val="%1"/>
      <w:lvlJc w:val="left"/>
      <w:pPr>
        <w:tabs>
          <w:tab w:val="num" w:pos="360"/>
        </w:tabs>
        <w:ind w:left="360" w:hanging="360"/>
      </w:pPr>
      <w:rPr>
        <w:rFonts w:hint="default"/>
        <w:b/>
      </w:rPr>
    </w:lvl>
    <w:lvl w:ilvl="1" w:tplc="04150001">
      <w:start w:val="1"/>
      <w:numFmt w:val="bullet"/>
      <w:lvlText w:val=""/>
      <w:lvlJc w:val="left"/>
      <w:pPr>
        <w:tabs>
          <w:tab w:val="num" w:pos="1080"/>
        </w:tabs>
        <w:ind w:left="1080" w:hanging="360"/>
      </w:pPr>
      <w:rPr>
        <w:rFonts w:ascii="Symbol" w:hAnsi="Symbol" w:hint="default"/>
        <w:b/>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1C8B37EB"/>
    <w:multiLevelType w:val="hybridMultilevel"/>
    <w:tmpl w:val="ACCEC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F634ECA"/>
    <w:multiLevelType w:val="hybridMultilevel"/>
    <w:tmpl w:val="CDB65BD0"/>
    <w:lvl w:ilvl="0" w:tplc="9BEACCE6">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nsid w:val="20E47ED0"/>
    <w:multiLevelType w:val="hybridMultilevel"/>
    <w:tmpl w:val="B150C63C"/>
    <w:lvl w:ilvl="0" w:tplc="04150001">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920"/>
        </w:tabs>
        <w:ind w:left="1920" w:hanging="360"/>
      </w:pPr>
      <w:rPr>
        <w:rFonts w:ascii="Courier New" w:hAnsi="Courier New" w:cs="Courier New" w:hint="default"/>
      </w:rPr>
    </w:lvl>
    <w:lvl w:ilvl="2" w:tplc="04150005" w:tentative="1">
      <w:start w:val="1"/>
      <w:numFmt w:val="bullet"/>
      <w:lvlText w:val=""/>
      <w:lvlJc w:val="left"/>
      <w:pPr>
        <w:tabs>
          <w:tab w:val="num" w:pos="2640"/>
        </w:tabs>
        <w:ind w:left="2640" w:hanging="360"/>
      </w:pPr>
      <w:rPr>
        <w:rFonts w:ascii="Wingdings" w:hAnsi="Wingdings" w:hint="default"/>
      </w:rPr>
    </w:lvl>
    <w:lvl w:ilvl="3" w:tplc="04150001" w:tentative="1">
      <w:start w:val="1"/>
      <w:numFmt w:val="bullet"/>
      <w:lvlText w:val=""/>
      <w:lvlJc w:val="left"/>
      <w:pPr>
        <w:tabs>
          <w:tab w:val="num" w:pos="3360"/>
        </w:tabs>
        <w:ind w:left="3360" w:hanging="360"/>
      </w:pPr>
      <w:rPr>
        <w:rFonts w:ascii="Symbol" w:hAnsi="Symbol" w:hint="default"/>
      </w:rPr>
    </w:lvl>
    <w:lvl w:ilvl="4" w:tplc="04150003" w:tentative="1">
      <w:start w:val="1"/>
      <w:numFmt w:val="bullet"/>
      <w:lvlText w:val="o"/>
      <w:lvlJc w:val="left"/>
      <w:pPr>
        <w:tabs>
          <w:tab w:val="num" w:pos="4080"/>
        </w:tabs>
        <w:ind w:left="4080" w:hanging="360"/>
      </w:pPr>
      <w:rPr>
        <w:rFonts w:ascii="Courier New" w:hAnsi="Courier New" w:cs="Courier New" w:hint="default"/>
      </w:rPr>
    </w:lvl>
    <w:lvl w:ilvl="5" w:tplc="04150005" w:tentative="1">
      <w:start w:val="1"/>
      <w:numFmt w:val="bullet"/>
      <w:lvlText w:val=""/>
      <w:lvlJc w:val="left"/>
      <w:pPr>
        <w:tabs>
          <w:tab w:val="num" w:pos="4800"/>
        </w:tabs>
        <w:ind w:left="4800" w:hanging="360"/>
      </w:pPr>
      <w:rPr>
        <w:rFonts w:ascii="Wingdings" w:hAnsi="Wingdings" w:hint="default"/>
      </w:rPr>
    </w:lvl>
    <w:lvl w:ilvl="6" w:tplc="04150001" w:tentative="1">
      <w:start w:val="1"/>
      <w:numFmt w:val="bullet"/>
      <w:lvlText w:val=""/>
      <w:lvlJc w:val="left"/>
      <w:pPr>
        <w:tabs>
          <w:tab w:val="num" w:pos="5520"/>
        </w:tabs>
        <w:ind w:left="5520" w:hanging="360"/>
      </w:pPr>
      <w:rPr>
        <w:rFonts w:ascii="Symbol" w:hAnsi="Symbol" w:hint="default"/>
      </w:rPr>
    </w:lvl>
    <w:lvl w:ilvl="7" w:tplc="04150003" w:tentative="1">
      <w:start w:val="1"/>
      <w:numFmt w:val="bullet"/>
      <w:lvlText w:val="o"/>
      <w:lvlJc w:val="left"/>
      <w:pPr>
        <w:tabs>
          <w:tab w:val="num" w:pos="6240"/>
        </w:tabs>
        <w:ind w:left="6240" w:hanging="360"/>
      </w:pPr>
      <w:rPr>
        <w:rFonts w:ascii="Courier New" w:hAnsi="Courier New" w:cs="Courier New" w:hint="default"/>
      </w:rPr>
    </w:lvl>
    <w:lvl w:ilvl="8" w:tplc="04150005" w:tentative="1">
      <w:start w:val="1"/>
      <w:numFmt w:val="bullet"/>
      <w:lvlText w:val=""/>
      <w:lvlJc w:val="left"/>
      <w:pPr>
        <w:tabs>
          <w:tab w:val="num" w:pos="6960"/>
        </w:tabs>
        <w:ind w:left="6960" w:hanging="360"/>
      </w:pPr>
      <w:rPr>
        <w:rFonts w:ascii="Wingdings" w:hAnsi="Wingdings" w:hint="default"/>
      </w:rPr>
    </w:lvl>
  </w:abstractNum>
  <w:abstractNum w:abstractNumId="15">
    <w:nsid w:val="21777ABE"/>
    <w:multiLevelType w:val="hybridMultilevel"/>
    <w:tmpl w:val="4A5E8410"/>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30646FF"/>
    <w:multiLevelType w:val="hybridMultilevel"/>
    <w:tmpl w:val="53DC9136"/>
    <w:lvl w:ilvl="0" w:tplc="8BACC8DC">
      <w:start w:val="758"/>
      <w:numFmt w:val="decimal"/>
      <w:lvlText w:val="%1"/>
      <w:lvlJc w:val="left"/>
      <w:pPr>
        <w:tabs>
          <w:tab w:val="num" w:pos="480"/>
        </w:tabs>
        <w:ind w:left="480" w:hanging="480"/>
      </w:pPr>
      <w:rPr>
        <w:b/>
      </w:rPr>
    </w:lvl>
    <w:lvl w:ilvl="1" w:tplc="EDBE2358">
      <w:start w:val="758"/>
      <w:numFmt w:val="bullet"/>
      <w:lvlText w:val=""/>
      <w:lvlJc w:val="left"/>
      <w:pPr>
        <w:tabs>
          <w:tab w:val="num" w:pos="717"/>
        </w:tabs>
        <w:ind w:left="661" w:hanging="284"/>
      </w:pPr>
      <w:rPr>
        <w:rFonts w:ascii="Wingdings" w:hAnsi="Wingdings"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23DC7515"/>
    <w:multiLevelType w:val="hybridMultilevel"/>
    <w:tmpl w:val="F5E28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8EE7F0C"/>
    <w:multiLevelType w:val="hybridMultilevel"/>
    <w:tmpl w:val="6F660A0E"/>
    <w:lvl w:ilvl="0" w:tplc="0415000B">
      <w:start w:val="1"/>
      <w:numFmt w:val="bullet"/>
      <w:lvlText w:val=""/>
      <w:lvlJc w:val="left"/>
      <w:pPr>
        <w:tabs>
          <w:tab w:val="num" w:pos="1068"/>
        </w:tabs>
        <w:ind w:left="1068" w:hanging="360"/>
      </w:pPr>
      <w:rPr>
        <w:rFonts w:ascii="Wingdings" w:hAnsi="Wingdings" w:hint="default"/>
      </w:rPr>
    </w:lvl>
    <w:lvl w:ilvl="1" w:tplc="2092DC34">
      <w:start w:val="1"/>
      <w:numFmt w:val="bullet"/>
      <w:lvlText w:val=""/>
      <w:lvlJc w:val="left"/>
      <w:pPr>
        <w:tabs>
          <w:tab w:val="num" w:pos="737"/>
        </w:tabs>
        <w:ind w:left="737" w:hanging="397"/>
      </w:pPr>
      <w:rPr>
        <w:rFonts w:ascii="Symbol" w:hAnsi="Symbol" w:hint="default"/>
      </w:rPr>
    </w:lvl>
    <w:lvl w:ilvl="2" w:tplc="0415000B">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2A1F27E2"/>
    <w:multiLevelType w:val="hybridMultilevel"/>
    <w:tmpl w:val="8EF6D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B3B2B47"/>
    <w:multiLevelType w:val="hybridMultilevel"/>
    <w:tmpl w:val="E0A235EA"/>
    <w:lvl w:ilvl="0" w:tplc="B32C1F98">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2C3232BF"/>
    <w:multiLevelType w:val="hybridMultilevel"/>
    <w:tmpl w:val="E79606CA"/>
    <w:lvl w:ilvl="0" w:tplc="22E27FEA">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2E0A663A"/>
    <w:multiLevelType w:val="hybridMultilevel"/>
    <w:tmpl w:val="E3B06B42"/>
    <w:lvl w:ilvl="0" w:tplc="A4B66B3C">
      <w:start w:val="1"/>
      <w:numFmt w:val="bullet"/>
      <w:lvlText w:val=""/>
      <w:lvlJc w:val="left"/>
      <w:pPr>
        <w:tabs>
          <w:tab w:val="num" w:pos="1068"/>
        </w:tabs>
        <w:ind w:left="1068" w:hanging="360"/>
      </w:pPr>
      <w:rPr>
        <w:rFonts w:ascii="Wingdings" w:hAnsi="Wingdings" w:hint="default"/>
      </w:rPr>
    </w:lvl>
    <w:lvl w:ilvl="1" w:tplc="7114649C">
      <w:start w:val="1"/>
      <w:numFmt w:val="bullet"/>
      <w:lvlText w:val=""/>
      <w:lvlJc w:val="left"/>
      <w:pPr>
        <w:tabs>
          <w:tab w:val="num" w:pos="964"/>
        </w:tabs>
        <w:ind w:left="964" w:hanging="567"/>
      </w:pPr>
      <w:rPr>
        <w:rFonts w:ascii="Symbol" w:hAnsi="Symbol" w:hint="default"/>
      </w:rPr>
    </w:lvl>
    <w:lvl w:ilvl="2" w:tplc="2C9A6590">
      <w:start w:val="758"/>
      <w:numFmt w:val="bullet"/>
      <w:lvlText w:val=""/>
      <w:lvlJc w:val="left"/>
      <w:pPr>
        <w:tabs>
          <w:tab w:val="num" w:pos="1077"/>
        </w:tabs>
        <w:ind w:left="1077" w:hanging="34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3">
    <w:nsid w:val="36302088"/>
    <w:multiLevelType w:val="hybridMultilevel"/>
    <w:tmpl w:val="60BC6976"/>
    <w:lvl w:ilvl="0" w:tplc="02C221C8">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371A1A0C"/>
    <w:multiLevelType w:val="hybridMultilevel"/>
    <w:tmpl w:val="D9B6CC3C"/>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nsid w:val="379E5DF8"/>
    <w:multiLevelType w:val="hybridMultilevel"/>
    <w:tmpl w:val="6608A0F2"/>
    <w:lvl w:ilvl="0" w:tplc="B86A631A">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nsid w:val="398A1F19"/>
    <w:multiLevelType w:val="hybridMultilevel"/>
    <w:tmpl w:val="8140DC8E"/>
    <w:lvl w:ilvl="0" w:tplc="13BC87D4">
      <w:start w:val="1"/>
      <w:numFmt w:val="bullet"/>
      <w:lvlText w:val=""/>
      <w:lvlJc w:val="left"/>
      <w:pPr>
        <w:tabs>
          <w:tab w:val="num" w:pos="814"/>
        </w:tabs>
        <w:ind w:left="737" w:hanging="283"/>
      </w:pPr>
      <w:rPr>
        <w:rFonts w:ascii="Symbol" w:hAnsi="Symbol" w:hint="default"/>
      </w:rPr>
    </w:lvl>
    <w:lvl w:ilvl="1" w:tplc="BD4EE4A8">
      <w:start w:val="1"/>
      <w:numFmt w:val="bullet"/>
      <w:lvlText w:val=""/>
      <w:lvlJc w:val="left"/>
      <w:pPr>
        <w:tabs>
          <w:tab w:val="num" w:pos="1477"/>
        </w:tabs>
        <w:ind w:left="1477" w:hanging="397"/>
      </w:pPr>
      <w:rPr>
        <w:rFonts w:ascii="Wingdings" w:hAnsi="Wingding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nsid w:val="3E377A3F"/>
    <w:multiLevelType w:val="hybridMultilevel"/>
    <w:tmpl w:val="A4C2478E"/>
    <w:lvl w:ilvl="0" w:tplc="0415000B">
      <w:start w:val="1"/>
      <w:numFmt w:val="bullet"/>
      <w:lvlText w:val=""/>
      <w:lvlJc w:val="left"/>
      <w:pPr>
        <w:tabs>
          <w:tab w:val="num" w:pos="1080"/>
        </w:tabs>
        <w:ind w:left="1080" w:hanging="360"/>
      </w:pPr>
      <w:rPr>
        <w:rFonts w:ascii="Wingdings" w:hAnsi="Wingdings" w:hint="default"/>
      </w:rPr>
    </w:lvl>
    <w:lvl w:ilvl="1" w:tplc="04150001">
      <w:start w:val="1"/>
      <w:numFmt w:val="bullet"/>
      <w:lvlText w:val=""/>
      <w:lvlJc w:val="left"/>
      <w:pPr>
        <w:tabs>
          <w:tab w:val="num" w:pos="1800"/>
        </w:tabs>
        <w:ind w:left="180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
    <w:nsid w:val="42185F99"/>
    <w:multiLevelType w:val="hybridMultilevel"/>
    <w:tmpl w:val="60982D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6393D85"/>
    <w:multiLevelType w:val="hybridMultilevel"/>
    <w:tmpl w:val="A60A5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74C00AA"/>
    <w:multiLevelType w:val="hybridMultilevel"/>
    <w:tmpl w:val="94B8C8A8"/>
    <w:lvl w:ilvl="0" w:tplc="6DB8B962">
      <w:start w:val="801"/>
      <w:numFmt w:val="bullet"/>
      <w:lvlText w:val=""/>
      <w:lvlJc w:val="left"/>
      <w:pPr>
        <w:tabs>
          <w:tab w:val="num" w:pos="737"/>
        </w:tabs>
        <w:ind w:left="737" w:hanging="39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nsid w:val="48B517B7"/>
    <w:multiLevelType w:val="hybridMultilevel"/>
    <w:tmpl w:val="DDAA5EB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490E71B0"/>
    <w:multiLevelType w:val="hybridMultilevel"/>
    <w:tmpl w:val="6AFA7E5E"/>
    <w:lvl w:ilvl="0" w:tplc="7ECA9CDC">
      <w:start w:val="1"/>
      <w:numFmt w:val="bullet"/>
      <w:lvlText w:val=""/>
      <w:lvlJc w:val="left"/>
      <w:pPr>
        <w:tabs>
          <w:tab w:val="num" w:pos="738"/>
        </w:tabs>
        <w:ind w:left="738" w:hanging="284"/>
      </w:pPr>
      <w:rPr>
        <w:rFonts w:ascii="Symbol" w:hAnsi="Symbol" w:hint="default"/>
      </w:rPr>
    </w:lvl>
    <w:lvl w:ilvl="1" w:tplc="04150003" w:tentative="1">
      <w:start w:val="1"/>
      <w:numFmt w:val="bullet"/>
      <w:lvlText w:val="o"/>
      <w:lvlJc w:val="left"/>
      <w:pPr>
        <w:tabs>
          <w:tab w:val="num" w:pos="1894"/>
        </w:tabs>
        <w:ind w:left="1894" w:hanging="360"/>
      </w:pPr>
      <w:rPr>
        <w:rFonts w:ascii="Courier New" w:hAnsi="Courier New" w:cs="Courier New" w:hint="default"/>
      </w:rPr>
    </w:lvl>
    <w:lvl w:ilvl="2" w:tplc="04150005" w:tentative="1">
      <w:start w:val="1"/>
      <w:numFmt w:val="bullet"/>
      <w:lvlText w:val=""/>
      <w:lvlJc w:val="left"/>
      <w:pPr>
        <w:tabs>
          <w:tab w:val="num" w:pos="2614"/>
        </w:tabs>
        <w:ind w:left="2614" w:hanging="360"/>
      </w:pPr>
      <w:rPr>
        <w:rFonts w:ascii="Wingdings" w:hAnsi="Wingdings" w:hint="default"/>
      </w:rPr>
    </w:lvl>
    <w:lvl w:ilvl="3" w:tplc="04150001" w:tentative="1">
      <w:start w:val="1"/>
      <w:numFmt w:val="bullet"/>
      <w:lvlText w:val=""/>
      <w:lvlJc w:val="left"/>
      <w:pPr>
        <w:tabs>
          <w:tab w:val="num" w:pos="3334"/>
        </w:tabs>
        <w:ind w:left="3334" w:hanging="360"/>
      </w:pPr>
      <w:rPr>
        <w:rFonts w:ascii="Symbol" w:hAnsi="Symbol" w:hint="default"/>
      </w:rPr>
    </w:lvl>
    <w:lvl w:ilvl="4" w:tplc="04150003" w:tentative="1">
      <w:start w:val="1"/>
      <w:numFmt w:val="bullet"/>
      <w:lvlText w:val="o"/>
      <w:lvlJc w:val="left"/>
      <w:pPr>
        <w:tabs>
          <w:tab w:val="num" w:pos="4054"/>
        </w:tabs>
        <w:ind w:left="4054" w:hanging="360"/>
      </w:pPr>
      <w:rPr>
        <w:rFonts w:ascii="Courier New" w:hAnsi="Courier New" w:cs="Courier New" w:hint="default"/>
      </w:rPr>
    </w:lvl>
    <w:lvl w:ilvl="5" w:tplc="04150005" w:tentative="1">
      <w:start w:val="1"/>
      <w:numFmt w:val="bullet"/>
      <w:lvlText w:val=""/>
      <w:lvlJc w:val="left"/>
      <w:pPr>
        <w:tabs>
          <w:tab w:val="num" w:pos="4774"/>
        </w:tabs>
        <w:ind w:left="4774" w:hanging="360"/>
      </w:pPr>
      <w:rPr>
        <w:rFonts w:ascii="Wingdings" w:hAnsi="Wingdings" w:hint="default"/>
      </w:rPr>
    </w:lvl>
    <w:lvl w:ilvl="6" w:tplc="04150001" w:tentative="1">
      <w:start w:val="1"/>
      <w:numFmt w:val="bullet"/>
      <w:lvlText w:val=""/>
      <w:lvlJc w:val="left"/>
      <w:pPr>
        <w:tabs>
          <w:tab w:val="num" w:pos="5494"/>
        </w:tabs>
        <w:ind w:left="5494" w:hanging="360"/>
      </w:pPr>
      <w:rPr>
        <w:rFonts w:ascii="Symbol" w:hAnsi="Symbol" w:hint="default"/>
      </w:rPr>
    </w:lvl>
    <w:lvl w:ilvl="7" w:tplc="04150003" w:tentative="1">
      <w:start w:val="1"/>
      <w:numFmt w:val="bullet"/>
      <w:lvlText w:val="o"/>
      <w:lvlJc w:val="left"/>
      <w:pPr>
        <w:tabs>
          <w:tab w:val="num" w:pos="6214"/>
        </w:tabs>
        <w:ind w:left="6214" w:hanging="360"/>
      </w:pPr>
      <w:rPr>
        <w:rFonts w:ascii="Courier New" w:hAnsi="Courier New" w:cs="Courier New" w:hint="default"/>
      </w:rPr>
    </w:lvl>
    <w:lvl w:ilvl="8" w:tplc="04150005" w:tentative="1">
      <w:start w:val="1"/>
      <w:numFmt w:val="bullet"/>
      <w:lvlText w:val=""/>
      <w:lvlJc w:val="left"/>
      <w:pPr>
        <w:tabs>
          <w:tab w:val="num" w:pos="6934"/>
        </w:tabs>
        <w:ind w:left="6934" w:hanging="360"/>
      </w:pPr>
      <w:rPr>
        <w:rFonts w:ascii="Wingdings" w:hAnsi="Wingdings" w:hint="default"/>
      </w:rPr>
    </w:lvl>
  </w:abstractNum>
  <w:abstractNum w:abstractNumId="33">
    <w:nsid w:val="4A235BA4"/>
    <w:multiLevelType w:val="hybridMultilevel"/>
    <w:tmpl w:val="5310EFFE"/>
    <w:lvl w:ilvl="0" w:tplc="F71692B8">
      <w:start w:val="852"/>
      <w:numFmt w:val="decimal"/>
      <w:lvlText w:val="%1"/>
      <w:lvlJc w:val="left"/>
      <w:pPr>
        <w:tabs>
          <w:tab w:val="num" w:pos="360"/>
        </w:tabs>
        <w:ind w:left="360" w:hanging="360"/>
      </w:pPr>
      <w:rPr>
        <w:b/>
      </w:rPr>
    </w:lvl>
    <w:lvl w:ilvl="1" w:tplc="55BECA08">
      <w:start w:val="852"/>
      <w:numFmt w:val="bullet"/>
      <w:lvlText w:val=""/>
      <w:lvlJc w:val="left"/>
      <w:pPr>
        <w:tabs>
          <w:tab w:val="num" w:pos="1021"/>
        </w:tabs>
        <w:ind w:left="1021" w:hanging="681"/>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4AEC0D44"/>
    <w:multiLevelType w:val="hybridMultilevel"/>
    <w:tmpl w:val="4FCCDAA6"/>
    <w:lvl w:ilvl="0" w:tplc="96523654">
      <w:start w:val="801"/>
      <w:numFmt w:val="bullet"/>
      <w:lvlText w:val=""/>
      <w:lvlJc w:val="left"/>
      <w:pPr>
        <w:tabs>
          <w:tab w:val="num" w:pos="1021"/>
        </w:tabs>
        <w:ind w:left="1021" w:hanging="681"/>
      </w:pPr>
      <w:rPr>
        <w:rFonts w:ascii="Symbol" w:hAnsi="Symbol" w:hint="default"/>
      </w:rPr>
    </w:lvl>
    <w:lvl w:ilvl="1" w:tplc="77F80108">
      <w:start w:val="801"/>
      <w:numFmt w:val="bullet"/>
      <w:lvlText w:val=""/>
      <w:lvlJc w:val="left"/>
      <w:pPr>
        <w:tabs>
          <w:tab w:val="num" w:pos="1021"/>
        </w:tabs>
        <w:ind w:left="1021" w:hanging="681"/>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nsid w:val="4CEC3C58"/>
    <w:multiLevelType w:val="hybridMultilevel"/>
    <w:tmpl w:val="26280F54"/>
    <w:lvl w:ilvl="0" w:tplc="E37CC8C4">
      <w:start w:val="1"/>
      <w:numFmt w:val="bullet"/>
      <w:lvlText w:val=""/>
      <w:lvlJc w:val="left"/>
      <w:pPr>
        <w:tabs>
          <w:tab w:val="num" w:pos="814"/>
        </w:tabs>
        <w:ind w:left="737" w:hanging="283"/>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4DE45E08"/>
    <w:multiLevelType w:val="hybridMultilevel"/>
    <w:tmpl w:val="8140DC8E"/>
    <w:lvl w:ilvl="0" w:tplc="13BC87D4">
      <w:start w:val="1"/>
      <w:numFmt w:val="bullet"/>
      <w:lvlText w:val=""/>
      <w:lvlJc w:val="left"/>
      <w:pPr>
        <w:tabs>
          <w:tab w:val="num" w:pos="814"/>
        </w:tabs>
        <w:ind w:left="737" w:hanging="283"/>
      </w:pPr>
      <w:rPr>
        <w:rFonts w:ascii="Symbol" w:hAnsi="Symbol" w:hint="default"/>
      </w:rPr>
    </w:lvl>
    <w:lvl w:ilvl="1" w:tplc="EB4A1F7E">
      <w:start w:val="1"/>
      <w:numFmt w:val="bullet"/>
      <w:lvlText w:val=""/>
      <w:lvlJc w:val="left"/>
      <w:pPr>
        <w:tabs>
          <w:tab w:val="num" w:pos="1097"/>
        </w:tabs>
        <w:ind w:left="1021" w:hanging="284"/>
      </w:pPr>
      <w:rPr>
        <w:rFonts w:ascii="Wingdings" w:hAnsi="Wingdings" w:hint="default"/>
      </w:rPr>
    </w:lvl>
    <w:lvl w:ilvl="2" w:tplc="65E43F4A">
      <w:start w:val="1"/>
      <w:numFmt w:val="bullet"/>
      <w:lvlText w:val=""/>
      <w:lvlJc w:val="left"/>
      <w:pPr>
        <w:tabs>
          <w:tab w:val="num" w:pos="814"/>
        </w:tabs>
        <w:ind w:left="737" w:hanging="283"/>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nsid w:val="4FB2195D"/>
    <w:multiLevelType w:val="hybridMultilevel"/>
    <w:tmpl w:val="180CE1F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nsid w:val="50800522"/>
    <w:multiLevelType w:val="hybridMultilevel"/>
    <w:tmpl w:val="440E31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35249D9"/>
    <w:multiLevelType w:val="hybridMultilevel"/>
    <w:tmpl w:val="8B1AEC80"/>
    <w:lvl w:ilvl="0" w:tplc="6DB8B962">
      <w:start w:val="801"/>
      <w:numFmt w:val="bullet"/>
      <w:lvlText w:val=""/>
      <w:lvlJc w:val="left"/>
      <w:pPr>
        <w:tabs>
          <w:tab w:val="num" w:pos="737"/>
        </w:tabs>
        <w:ind w:left="737" w:hanging="39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0">
    <w:nsid w:val="64AA1F91"/>
    <w:multiLevelType w:val="hybridMultilevel"/>
    <w:tmpl w:val="571E930A"/>
    <w:lvl w:ilvl="0" w:tplc="7ECA9CDC">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1">
    <w:nsid w:val="64D05D0C"/>
    <w:multiLevelType w:val="hybridMultilevel"/>
    <w:tmpl w:val="8876849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nsid w:val="66A3350C"/>
    <w:multiLevelType w:val="hybridMultilevel"/>
    <w:tmpl w:val="84C0611E"/>
    <w:lvl w:ilvl="0" w:tplc="0415000B">
      <w:start w:val="1"/>
      <w:numFmt w:val="bullet"/>
      <w:lvlText w:val=""/>
      <w:lvlJc w:val="left"/>
      <w:pPr>
        <w:tabs>
          <w:tab w:val="num" w:pos="1060"/>
        </w:tabs>
        <w:ind w:left="106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6832211D"/>
    <w:multiLevelType w:val="hybridMultilevel"/>
    <w:tmpl w:val="1D664F3E"/>
    <w:lvl w:ilvl="0" w:tplc="6F0485D6">
      <w:start w:val="1"/>
      <w:numFmt w:val="bullet"/>
      <w:lvlText w:val=""/>
      <w:lvlJc w:val="left"/>
      <w:pPr>
        <w:tabs>
          <w:tab w:val="num" w:pos="814"/>
        </w:tabs>
        <w:ind w:left="737" w:hanging="283"/>
      </w:pPr>
      <w:rPr>
        <w:rFonts w:ascii="Symbol" w:hAnsi="Symbol" w:hint="default"/>
      </w:rPr>
    </w:lvl>
    <w:lvl w:ilvl="1" w:tplc="BEBE16C2">
      <w:start w:val="1"/>
      <w:numFmt w:val="bullet"/>
      <w:lvlText w:val=""/>
      <w:lvlJc w:val="left"/>
      <w:pPr>
        <w:tabs>
          <w:tab w:val="num" w:pos="1440"/>
        </w:tabs>
        <w:ind w:left="1363" w:hanging="283"/>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69BD343C"/>
    <w:multiLevelType w:val="hybridMultilevel"/>
    <w:tmpl w:val="3E1E70B6"/>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5">
    <w:nsid w:val="6B0F7813"/>
    <w:multiLevelType w:val="hybridMultilevel"/>
    <w:tmpl w:val="ED625032"/>
    <w:lvl w:ilvl="0" w:tplc="B874E50E">
      <w:start w:val="700"/>
      <w:numFmt w:val="decimal"/>
      <w:lvlText w:val="%1"/>
      <w:lvlJc w:val="left"/>
      <w:pPr>
        <w:tabs>
          <w:tab w:val="num" w:pos="360"/>
        </w:tabs>
        <w:ind w:left="360" w:hanging="360"/>
      </w:pPr>
      <w:rPr>
        <w:b/>
      </w:rPr>
    </w:lvl>
    <w:lvl w:ilvl="1" w:tplc="04150001">
      <w:start w:val="1"/>
      <w:numFmt w:val="bullet"/>
      <w:lvlText w:val=""/>
      <w:lvlJc w:val="left"/>
      <w:pPr>
        <w:tabs>
          <w:tab w:val="num" w:pos="1080"/>
        </w:tabs>
        <w:ind w:left="1080" w:hanging="360"/>
      </w:pPr>
      <w:rPr>
        <w:rFonts w:ascii="Symbol" w:hAnsi="Symbol" w:hint="default"/>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6B805F0A"/>
    <w:multiLevelType w:val="hybridMultilevel"/>
    <w:tmpl w:val="8B9674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CFE17B2"/>
    <w:multiLevelType w:val="hybridMultilevel"/>
    <w:tmpl w:val="6D96A666"/>
    <w:lvl w:ilvl="0" w:tplc="11ECC8C4">
      <w:start w:val="1"/>
      <w:numFmt w:val="bullet"/>
      <w:lvlText w:val=""/>
      <w:lvlJc w:val="left"/>
      <w:pPr>
        <w:tabs>
          <w:tab w:val="num" w:pos="1068"/>
        </w:tabs>
        <w:ind w:left="1068" w:hanging="360"/>
      </w:pPr>
      <w:rPr>
        <w:rFonts w:ascii="Wingdings" w:hAnsi="Wingdings" w:hint="default"/>
      </w:rPr>
    </w:lvl>
    <w:lvl w:ilvl="1" w:tplc="DA86DA3E">
      <w:start w:val="1"/>
      <w:numFmt w:val="bullet"/>
      <w:lvlText w:val=""/>
      <w:lvlJc w:val="left"/>
      <w:pPr>
        <w:tabs>
          <w:tab w:val="num" w:pos="737"/>
        </w:tabs>
        <w:ind w:left="737" w:hanging="397"/>
      </w:pPr>
      <w:rPr>
        <w:rFonts w:ascii="Symbol" w:hAnsi="Symbol" w:hint="default"/>
      </w:rPr>
    </w:lvl>
    <w:lvl w:ilvl="2" w:tplc="0415000B">
      <w:start w:val="1"/>
      <w:numFmt w:val="bullet"/>
      <w:lvlText w:val=""/>
      <w:lvlJc w:val="left"/>
      <w:pPr>
        <w:tabs>
          <w:tab w:val="num" w:pos="2508"/>
        </w:tabs>
        <w:ind w:left="2508" w:hanging="360"/>
      </w:pPr>
      <w:rPr>
        <w:rFonts w:ascii="Wingdings" w:hAnsi="Wingdings"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6DFA5B13"/>
    <w:multiLevelType w:val="hybridMultilevel"/>
    <w:tmpl w:val="7778D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F0031E3"/>
    <w:multiLevelType w:val="hybridMultilevel"/>
    <w:tmpl w:val="280EF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717F6241"/>
    <w:multiLevelType w:val="hybridMultilevel"/>
    <w:tmpl w:val="961AFFA2"/>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1">
    <w:nsid w:val="73303E52"/>
    <w:multiLevelType w:val="hybridMultilevel"/>
    <w:tmpl w:val="31ECAD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AEC0622"/>
    <w:multiLevelType w:val="hybridMultilevel"/>
    <w:tmpl w:val="DAD008BE"/>
    <w:lvl w:ilvl="0" w:tplc="447EF91A">
      <w:start w:val="1"/>
      <w:numFmt w:val="bullet"/>
      <w:lvlText w:val=""/>
      <w:lvlJc w:val="left"/>
      <w:pPr>
        <w:tabs>
          <w:tab w:val="num" w:pos="814"/>
        </w:tabs>
        <w:ind w:left="737" w:hanging="283"/>
      </w:pPr>
      <w:rPr>
        <w:rFonts w:ascii="Symbol" w:hAnsi="Symbol" w:hint="default"/>
      </w:rPr>
    </w:lvl>
    <w:lvl w:ilvl="1" w:tplc="04150001">
      <w:start w:val="1"/>
      <w:numFmt w:val="bullet"/>
      <w:lvlText w:val=""/>
      <w:lvlJc w:val="left"/>
      <w:pPr>
        <w:tabs>
          <w:tab w:val="num" w:pos="1440"/>
        </w:tabs>
        <w:ind w:left="1440" w:hanging="360"/>
      </w:pPr>
      <w:rPr>
        <w:rFonts w:ascii="Symbol" w:hAnsi="Symbol"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nsid w:val="7C3D16A7"/>
    <w:multiLevelType w:val="hybridMultilevel"/>
    <w:tmpl w:val="903CC8C8"/>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startOverride w:val="70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44"/>
  </w:num>
  <w:num w:numId="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58"/>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8"/>
    <w:lvlOverride w:ilvl="0">
      <w:startOverride w:val="80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85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3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32"/>
  </w:num>
  <w:num w:numId="40">
    <w:abstractNumId w:val="11"/>
  </w:num>
  <w:num w:numId="41">
    <w:abstractNumId w:val="14"/>
  </w:num>
  <w:num w:numId="42">
    <w:abstractNumId w:val="37"/>
  </w:num>
  <w:num w:numId="43">
    <w:abstractNumId w:val="31"/>
  </w:num>
  <w:num w:numId="44">
    <w:abstractNumId w:val="49"/>
  </w:num>
  <w:num w:numId="45">
    <w:abstractNumId w:val="19"/>
  </w:num>
  <w:num w:numId="46">
    <w:abstractNumId w:val="28"/>
  </w:num>
  <w:num w:numId="47">
    <w:abstractNumId w:val="12"/>
  </w:num>
  <w:num w:numId="48">
    <w:abstractNumId w:val="5"/>
  </w:num>
  <w:num w:numId="49">
    <w:abstractNumId w:val="29"/>
  </w:num>
  <w:num w:numId="50">
    <w:abstractNumId w:val="17"/>
  </w:num>
  <w:num w:numId="51">
    <w:abstractNumId w:val="0"/>
  </w:num>
  <w:num w:numId="52">
    <w:abstractNumId w:val="8"/>
  </w:num>
  <w:num w:numId="53">
    <w:abstractNumId w:val="38"/>
  </w:num>
  <w:num w:numId="54">
    <w:abstractNumId w:val="48"/>
  </w:num>
  <w:num w:numId="55">
    <w:abstractNumId w:val="51"/>
  </w:num>
  <w:num w:numId="56">
    <w:abstractNumId w:val="46"/>
  </w:num>
  <w:num w:numId="57">
    <w:abstractNumId w:val="35"/>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514BD7"/>
    <w:rsid w:val="00000C1A"/>
    <w:rsid w:val="00003768"/>
    <w:rsid w:val="00003E5D"/>
    <w:rsid w:val="00005CAD"/>
    <w:rsid w:val="00005EC9"/>
    <w:rsid w:val="000122D0"/>
    <w:rsid w:val="000133A1"/>
    <w:rsid w:val="000133B1"/>
    <w:rsid w:val="00013B23"/>
    <w:rsid w:val="000154FF"/>
    <w:rsid w:val="00021AF5"/>
    <w:rsid w:val="000254D8"/>
    <w:rsid w:val="00026E52"/>
    <w:rsid w:val="00027C23"/>
    <w:rsid w:val="00030A4F"/>
    <w:rsid w:val="00044160"/>
    <w:rsid w:val="00046C2B"/>
    <w:rsid w:val="0005356C"/>
    <w:rsid w:val="000621EB"/>
    <w:rsid w:val="000640A1"/>
    <w:rsid w:val="00064FC4"/>
    <w:rsid w:val="00072631"/>
    <w:rsid w:val="00073167"/>
    <w:rsid w:val="00074AD5"/>
    <w:rsid w:val="0007544C"/>
    <w:rsid w:val="00076B3F"/>
    <w:rsid w:val="00082A1F"/>
    <w:rsid w:val="00090D48"/>
    <w:rsid w:val="00092447"/>
    <w:rsid w:val="00092C7C"/>
    <w:rsid w:val="00095A6A"/>
    <w:rsid w:val="000A4770"/>
    <w:rsid w:val="000A49EC"/>
    <w:rsid w:val="000A5381"/>
    <w:rsid w:val="000B11A0"/>
    <w:rsid w:val="000C0083"/>
    <w:rsid w:val="000C41DB"/>
    <w:rsid w:val="000C4976"/>
    <w:rsid w:val="000D0A29"/>
    <w:rsid w:val="000D456F"/>
    <w:rsid w:val="000E3B6F"/>
    <w:rsid w:val="000E4205"/>
    <w:rsid w:val="000F02DA"/>
    <w:rsid w:val="000F1567"/>
    <w:rsid w:val="000F4E17"/>
    <w:rsid w:val="000F6178"/>
    <w:rsid w:val="00100618"/>
    <w:rsid w:val="001069AA"/>
    <w:rsid w:val="00132ADA"/>
    <w:rsid w:val="0014009A"/>
    <w:rsid w:val="001408F7"/>
    <w:rsid w:val="00143DAE"/>
    <w:rsid w:val="001441FC"/>
    <w:rsid w:val="001600E8"/>
    <w:rsid w:val="001600F2"/>
    <w:rsid w:val="001606AF"/>
    <w:rsid w:val="00162D35"/>
    <w:rsid w:val="00164276"/>
    <w:rsid w:val="00166FA9"/>
    <w:rsid w:val="001710A4"/>
    <w:rsid w:val="00176735"/>
    <w:rsid w:val="00183585"/>
    <w:rsid w:val="001869D9"/>
    <w:rsid w:val="001923F3"/>
    <w:rsid w:val="001A1C0C"/>
    <w:rsid w:val="001A295B"/>
    <w:rsid w:val="001A3CFB"/>
    <w:rsid w:val="001A7300"/>
    <w:rsid w:val="001B1592"/>
    <w:rsid w:val="001C1BFA"/>
    <w:rsid w:val="001C4DF0"/>
    <w:rsid w:val="001C6E9E"/>
    <w:rsid w:val="001D2CF1"/>
    <w:rsid w:val="001E0205"/>
    <w:rsid w:val="001E0663"/>
    <w:rsid w:val="001E0FCF"/>
    <w:rsid w:val="001E4BA2"/>
    <w:rsid w:val="001F5460"/>
    <w:rsid w:val="0020075C"/>
    <w:rsid w:val="00201A45"/>
    <w:rsid w:val="00201FE8"/>
    <w:rsid w:val="00203D92"/>
    <w:rsid w:val="00207BF9"/>
    <w:rsid w:val="00210636"/>
    <w:rsid w:val="00213B5A"/>
    <w:rsid w:val="0021767B"/>
    <w:rsid w:val="00220C84"/>
    <w:rsid w:val="00221F04"/>
    <w:rsid w:val="00222E41"/>
    <w:rsid w:val="00223ABE"/>
    <w:rsid w:val="00223F41"/>
    <w:rsid w:val="00230472"/>
    <w:rsid w:val="002360FC"/>
    <w:rsid w:val="0024632A"/>
    <w:rsid w:val="00246D64"/>
    <w:rsid w:val="002477EF"/>
    <w:rsid w:val="00250654"/>
    <w:rsid w:val="002511BB"/>
    <w:rsid w:val="00252E26"/>
    <w:rsid w:val="00253270"/>
    <w:rsid w:val="002560F3"/>
    <w:rsid w:val="00262CEA"/>
    <w:rsid w:val="0027788A"/>
    <w:rsid w:val="00282DCE"/>
    <w:rsid w:val="00292E6B"/>
    <w:rsid w:val="002941AE"/>
    <w:rsid w:val="002A6FAB"/>
    <w:rsid w:val="002B024F"/>
    <w:rsid w:val="002B322C"/>
    <w:rsid w:val="002B3E69"/>
    <w:rsid w:val="002C203B"/>
    <w:rsid w:val="002C24A4"/>
    <w:rsid w:val="002C446C"/>
    <w:rsid w:val="002D28C3"/>
    <w:rsid w:val="002D4AC0"/>
    <w:rsid w:val="002D580D"/>
    <w:rsid w:val="002D6A83"/>
    <w:rsid w:val="002E06A0"/>
    <w:rsid w:val="002E2713"/>
    <w:rsid w:val="002E4123"/>
    <w:rsid w:val="002E4414"/>
    <w:rsid w:val="002F0EBC"/>
    <w:rsid w:val="002F676A"/>
    <w:rsid w:val="003019D8"/>
    <w:rsid w:val="00302B71"/>
    <w:rsid w:val="00302F8D"/>
    <w:rsid w:val="00310284"/>
    <w:rsid w:val="003114CF"/>
    <w:rsid w:val="003127D2"/>
    <w:rsid w:val="003142B4"/>
    <w:rsid w:val="00314FAF"/>
    <w:rsid w:val="00326C59"/>
    <w:rsid w:val="00327FFD"/>
    <w:rsid w:val="0033513F"/>
    <w:rsid w:val="003358D7"/>
    <w:rsid w:val="00340E6F"/>
    <w:rsid w:val="003434B1"/>
    <w:rsid w:val="00343861"/>
    <w:rsid w:val="00360454"/>
    <w:rsid w:val="003607B7"/>
    <w:rsid w:val="003611DD"/>
    <w:rsid w:val="00363A2F"/>
    <w:rsid w:val="003643CE"/>
    <w:rsid w:val="0036586B"/>
    <w:rsid w:val="00366C96"/>
    <w:rsid w:val="0037387B"/>
    <w:rsid w:val="0038142F"/>
    <w:rsid w:val="003814B1"/>
    <w:rsid w:val="00382466"/>
    <w:rsid w:val="00385F13"/>
    <w:rsid w:val="00390039"/>
    <w:rsid w:val="0039103E"/>
    <w:rsid w:val="003A512E"/>
    <w:rsid w:val="003B2387"/>
    <w:rsid w:val="003B2850"/>
    <w:rsid w:val="003C6A68"/>
    <w:rsid w:val="003D0316"/>
    <w:rsid w:val="003D14D9"/>
    <w:rsid w:val="003D3C7E"/>
    <w:rsid w:val="003D632E"/>
    <w:rsid w:val="003E6CDE"/>
    <w:rsid w:val="003F07D2"/>
    <w:rsid w:val="003F339A"/>
    <w:rsid w:val="003F75DC"/>
    <w:rsid w:val="003F7BF1"/>
    <w:rsid w:val="00400881"/>
    <w:rsid w:val="004059AB"/>
    <w:rsid w:val="00412E62"/>
    <w:rsid w:val="00415398"/>
    <w:rsid w:val="0041572A"/>
    <w:rsid w:val="00424F0F"/>
    <w:rsid w:val="00431474"/>
    <w:rsid w:val="0043474F"/>
    <w:rsid w:val="00454D6E"/>
    <w:rsid w:val="00455E62"/>
    <w:rsid w:val="004613F8"/>
    <w:rsid w:val="0046566C"/>
    <w:rsid w:val="004657E6"/>
    <w:rsid w:val="00466468"/>
    <w:rsid w:val="00467B32"/>
    <w:rsid w:val="00474D2B"/>
    <w:rsid w:val="00475BA2"/>
    <w:rsid w:val="00477508"/>
    <w:rsid w:val="0048162D"/>
    <w:rsid w:val="004822FC"/>
    <w:rsid w:val="004849E5"/>
    <w:rsid w:val="00494DFA"/>
    <w:rsid w:val="004A37C8"/>
    <w:rsid w:val="004A43D8"/>
    <w:rsid w:val="004A53BB"/>
    <w:rsid w:val="004B261B"/>
    <w:rsid w:val="004B27C2"/>
    <w:rsid w:val="004B72D5"/>
    <w:rsid w:val="004C5C4F"/>
    <w:rsid w:val="004D195E"/>
    <w:rsid w:val="004E05BE"/>
    <w:rsid w:val="004E401E"/>
    <w:rsid w:val="004E5515"/>
    <w:rsid w:val="004F4883"/>
    <w:rsid w:val="004F4BEE"/>
    <w:rsid w:val="00502683"/>
    <w:rsid w:val="00505247"/>
    <w:rsid w:val="00507887"/>
    <w:rsid w:val="00507E0E"/>
    <w:rsid w:val="005126FB"/>
    <w:rsid w:val="00514BD7"/>
    <w:rsid w:val="005176E1"/>
    <w:rsid w:val="0051781E"/>
    <w:rsid w:val="00521C38"/>
    <w:rsid w:val="00526634"/>
    <w:rsid w:val="00531977"/>
    <w:rsid w:val="00536BCC"/>
    <w:rsid w:val="005556C8"/>
    <w:rsid w:val="005565C0"/>
    <w:rsid w:val="0056148D"/>
    <w:rsid w:val="00565A99"/>
    <w:rsid w:val="005677D6"/>
    <w:rsid w:val="005741A8"/>
    <w:rsid w:val="00575344"/>
    <w:rsid w:val="0057568B"/>
    <w:rsid w:val="00577470"/>
    <w:rsid w:val="00586C91"/>
    <w:rsid w:val="00591EBF"/>
    <w:rsid w:val="00592222"/>
    <w:rsid w:val="005945CF"/>
    <w:rsid w:val="005964E6"/>
    <w:rsid w:val="005A0E01"/>
    <w:rsid w:val="005A25BB"/>
    <w:rsid w:val="005A3060"/>
    <w:rsid w:val="005A51BE"/>
    <w:rsid w:val="005A62C7"/>
    <w:rsid w:val="005B065B"/>
    <w:rsid w:val="005B2B2E"/>
    <w:rsid w:val="005B3B7B"/>
    <w:rsid w:val="005B5B5D"/>
    <w:rsid w:val="005B5B67"/>
    <w:rsid w:val="005C4E17"/>
    <w:rsid w:val="005C5346"/>
    <w:rsid w:val="005C5587"/>
    <w:rsid w:val="005C5D78"/>
    <w:rsid w:val="005C7DB2"/>
    <w:rsid w:val="005E4E67"/>
    <w:rsid w:val="005F49D2"/>
    <w:rsid w:val="0060570E"/>
    <w:rsid w:val="006179EE"/>
    <w:rsid w:val="006207E0"/>
    <w:rsid w:val="00625486"/>
    <w:rsid w:val="006268ED"/>
    <w:rsid w:val="006320EA"/>
    <w:rsid w:val="00641257"/>
    <w:rsid w:val="00641325"/>
    <w:rsid w:val="00641A43"/>
    <w:rsid w:val="00643272"/>
    <w:rsid w:val="006533AE"/>
    <w:rsid w:val="00655C61"/>
    <w:rsid w:val="0066105B"/>
    <w:rsid w:val="00663B76"/>
    <w:rsid w:val="00670EE7"/>
    <w:rsid w:val="006817E9"/>
    <w:rsid w:val="00682868"/>
    <w:rsid w:val="00686707"/>
    <w:rsid w:val="00690446"/>
    <w:rsid w:val="00693B58"/>
    <w:rsid w:val="006A3D50"/>
    <w:rsid w:val="006A61C6"/>
    <w:rsid w:val="006A68C7"/>
    <w:rsid w:val="006B5950"/>
    <w:rsid w:val="006C2544"/>
    <w:rsid w:val="006C3328"/>
    <w:rsid w:val="006C4847"/>
    <w:rsid w:val="006D1289"/>
    <w:rsid w:val="006D6523"/>
    <w:rsid w:val="006D6866"/>
    <w:rsid w:val="006D6A28"/>
    <w:rsid w:val="006D723B"/>
    <w:rsid w:val="006E0AF8"/>
    <w:rsid w:val="006E41E9"/>
    <w:rsid w:val="006E755F"/>
    <w:rsid w:val="006F6FC1"/>
    <w:rsid w:val="00700F71"/>
    <w:rsid w:val="00703A46"/>
    <w:rsid w:val="00703A7E"/>
    <w:rsid w:val="00703F57"/>
    <w:rsid w:val="00704B91"/>
    <w:rsid w:val="0071006A"/>
    <w:rsid w:val="0071318A"/>
    <w:rsid w:val="00714325"/>
    <w:rsid w:val="00714A51"/>
    <w:rsid w:val="00716FC6"/>
    <w:rsid w:val="00721528"/>
    <w:rsid w:val="00721E93"/>
    <w:rsid w:val="007224B6"/>
    <w:rsid w:val="007229B2"/>
    <w:rsid w:val="00727B06"/>
    <w:rsid w:val="0073158E"/>
    <w:rsid w:val="00737057"/>
    <w:rsid w:val="0074099C"/>
    <w:rsid w:val="00745E80"/>
    <w:rsid w:val="007501CE"/>
    <w:rsid w:val="0075447C"/>
    <w:rsid w:val="007577F4"/>
    <w:rsid w:val="007613C3"/>
    <w:rsid w:val="007620E6"/>
    <w:rsid w:val="007633D0"/>
    <w:rsid w:val="00767BAA"/>
    <w:rsid w:val="00784EB6"/>
    <w:rsid w:val="00797E26"/>
    <w:rsid w:val="007A083D"/>
    <w:rsid w:val="007A4638"/>
    <w:rsid w:val="007A7B2B"/>
    <w:rsid w:val="007B2AAB"/>
    <w:rsid w:val="007B2E94"/>
    <w:rsid w:val="007C5408"/>
    <w:rsid w:val="007C64BE"/>
    <w:rsid w:val="007D01E2"/>
    <w:rsid w:val="007D39D6"/>
    <w:rsid w:val="007E04CD"/>
    <w:rsid w:val="007E3954"/>
    <w:rsid w:val="007E5063"/>
    <w:rsid w:val="007E68EF"/>
    <w:rsid w:val="007E6EC1"/>
    <w:rsid w:val="0080021F"/>
    <w:rsid w:val="00807405"/>
    <w:rsid w:val="00810C07"/>
    <w:rsid w:val="008110F4"/>
    <w:rsid w:val="00821B54"/>
    <w:rsid w:val="008232BA"/>
    <w:rsid w:val="008344DC"/>
    <w:rsid w:val="0083623C"/>
    <w:rsid w:val="008409E1"/>
    <w:rsid w:val="00840ACF"/>
    <w:rsid w:val="0084166C"/>
    <w:rsid w:val="00844926"/>
    <w:rsid w:val="0084744E"/>
    <w:rsid w:val="00852595"/>
    <w:rsid w:val="008537DB"/>
    <w:rsid w:val="00856E38"/>
    <w:rsid w:val="00873192"/>
    <w:rsid w:val="008753FC"/>
    <w:rsid w:val="008825A8"/>
    <w:rsid w:val="00895FC4"/>
    <w:rsid w:val="008A2CDC"/>
    <w:rsid w:val="008A5C29"/>
    <w:rsid w:val="008B1E20"/>
    <w:rsid w:val="008B6069"/>
    <w:rsid w:val="008B661F"/>
    <w:rsid w:val="008C44F7"/>
    <w:rsid w:val="008C56DC"/>
    <w:rsid w:val="008D0862"/>
    <w:rsid w:val="008D34C0"/>
    <w:rsid w:val="008D476C"/>
    <w:rsid w:val="008D5D1A"/>
    <w:rsid w:val="008E2BBD"/>
    <w:rsid w:val="008E74C0"/>
    <w:rsid w:val="008F1505"/>
    <w:rsid w:val="008F290C"/>
    <w:rsid w:val="008F4195"/>
    <w:rsid w:val="00904324"/>
    <w:rsid w:val="00904867"/>
    <w:rsid w:val="00913D53"/>
    <w:rsid w:val="0091423B"/>
    <w:rsid w:val="00914D5F"/>
    <w:rsid w:val="009173EE"/>
    <w:rsid w:val="00917954"/>
    <w:rsid w:val="00923009"/>
    <w:rsid w:val="00926115"/>
    <w:rsid w:val="00934848"/>
    <w:rsid w:val="00934973"/>
    <w:rsid w:val="009476BD"/>
    <w:rsid w:val="009536A3"/>
    <w:rsid w:val="00954965"/>
    <w:rsid w:val="0096273B"/>
    <w:rsid w:val="0096308F"/>
    <w:rsid w:val="00966951"/>
    <w:rsid w:val="0097144F"/>
    <w:rsid w:val="00971661"/>
    <w:rsid w:val="009753AC"/>
    <w:rsid w:val="00980883"/>
    <w:rsid w:val="00980E95"/>
    <w:rsid w:val="0098290A"/>
    <w:rsid w:val="00990619"/>
    <w:rsid w:val="00997E58"/>
    <w:rsid w:val="009A1DF8"/>
    <w:rsid w:val="009A23C3"/>
    <w:rsid w:val="009A38B0"/>
    <w:rsid w:val="009B6659"/>
    <w:rsid w:val="009B6DFA"/>
    <w:rsid w:val="009C77F5"/>
    <w:rsid w:val="009D0620"/>
    <w:rsid w:val="009D1235"/>
    <w:rsid w:val="009D1CB5"/>
    <w:rsid w:val="009D1FF1"/>
    <w:rsid w:val="009D5106"/>
    <w:rsid w:val="009D6351"/>
    <w:rsid w:val="009E06F1"/>
    <w:rsid w:val="009E1743"/>
    <w:rsid w:val="009E22D1"/>
    <w:rsid w:val="009E5C01"/>
    <w:rsid w:val="00A041BB"/>
    <w:rsid w:val="00A04940"/>
    <w:rsid w:val="00A07764"/>
    <w:rsid w:val="00A15688"/>
    <w:rsid w:val="00A171BA"/>
    <w:rsid w:val="00A178D7"/>
    <w:rsid w:val="00A2080D"/>
    <w:rsid w:val="00A30EFA"/>
    <w:rsid w:val="00A36949"/>
    <w:rsid w:val="00A36C20"/>
    <w:rsid w:val="00A37056"/>
    <w:rsid w:val="00A42FD3"/>
    <w:rsid w:val="00A47135"/>
    <w:rsid w:val="00A50EA4"/>
    <w:rsid w:val="00A5179D"/>
    <w:rsid w:val="00A5429A"/>
    <w:rsid w:val="00A62CB8"/>
    <w:rsid w:val="00A65146"/>
    <w:rsid w:val="00A7012B"/>
    <w:rsid w:val="00A75582"/>
    <w:rsid w:val="00A75AA0"/>
    <w:rsid w:val="00A77139"/>
    <w:rsid w:val="00A86B10"/>
    <w:rsid w:val="00A8720F"/>
    <w:rsid w:val="00A87344"/>
    <w:rsid w:val="00A900D3"/>
    <w:rsid w:val="00A94EAF"/>
    <w:rsid w:val="00A963BB"/>
    <w:rsid w:val="00AA1505"/>
    <w:rsid w:val="00AA3EB9"/>
    <w:rsid w:val="00AA6561"/>
    <w:rsid w:val="00AB0DBF"/>
    <w:rsid w:val="00AC26B7"/>
    <w:rsid w:val="00AC5C48"/>
    <w:rsid w:val="00AC6829"/>
    <w:rsid w:val="00AC7020"/>
    <w:rsid w:val="00AC786C"/>
    <w:rsid w:val="00AD0514"/>
    <w:rsid w:val="00AD6BEB"/>
    <w:rsid w:val="00AD7481"/>
    <w:rsid w:val="00AD78FD"/>
    <w:rsid w:val="00AD7DDC"/>
    <w:rsid w:val="00AE2B5A"/>
    <w:rsid w:val="00AE440B"/>
    <w:rsid w:val="00AF0AF1"/>
    <w:rsid w:val="00AF4B62"/>
    <w:rsid w:val="00AF7855"/>
    <w:rsid w:val="00B000EE"/>
    <w:rsid w:val="00B01579"/>
    <w:rsid w:val="00B02DAE"/>
    <w:rsid w:val="00B030DB"/>
    <w:rsid w:val="00B17172"/>
    <w:rsid w:val="00B205ED"/>
    <w:rsid w:val="00B2131E"/>
    <w:rsid w:val="00B2373C"/>
    <w:rsid w:val="00B360B9"/>
    <w:rsid w:val="00B43118"/>
    <w:rsid w:val="00B46E92"/>
    <w:rsid w:val="00B50439"/>
    <w:rsid w:val="00B52C1C"/>
    <w:rsid w:val="00B579D9"/>
    <w:rsid w:val="00B57D19"/>
    <w:rsid w:val="00B644EF"/>
    <w:rsid w:val="00B71A03"/>
    <w:rsid w:val="00B75C80"/>
    <w:rsid w:val="00B761D3"/>
    <w:rsid w:val="00B80AD1"/>
    <w:rsid w:val="00B82E09"/>
    <w:rsid w:val="00B940E8"/>
    <w:rsid w:val="00BA0884"/>
    <w:rsid w:val="00BA130A"/>
    <w:rsid w:val="00BA4556"/>
    <w:rsid w:val="00BA6570"/>
    <w:rsid w:val="00BC5880"/>
    <w:rsid w:val="00BD2A83"/>
    <w:rsid w:val="00BE0FF7"/>
    <w:rsid w:val="00BE4E25"/>
    <w:rsid w:val="00BE50F5"/>
    <w:rsid w:val="00BF2245"/>
    <w:rsid w:val="00BF6C00"/>
    <w:rsid w:val="00C002B8"/>
    <w:rsid w:val="00C14EFB"/>
    <w:rsid w:val="00C220F8"/>
    <w:rsid w:val="00C2537B"/>
    <w:rsid w:val="00C31E77"/>
    <w:rsid w:val="00C3673D"/>
    <w:rsid w:val="00C523F0"/>
    <w:rsid w:val="00C5304D"/>
    <w:rsid w:val="00C5668C"/>
    <w:rsid w:val="00C57EE7"/>
    <w:rsid w:val="00C61186"/>
    <w:rsid w:val="00C62B98"/>
    <w:rsid w:val="00C63C33"/>
    <w:rsid w:val="00C711D3"/>
    <w:rsid w:val="00C72F85"/>
    <w:rsid w:val="00C76D50"/>
    <w:rsid w:val="00C829B2"/>
    <w:rsid w:val="00C868E0"/>
    <w:rsid w:val="00C91B24"/>
    <w:rsid w:val="00C949A3"/>
    <w:rsid w:val="00CB6BFB"/>
    <w:rsid w:val="00CC7330"/>
    <w:rsid w:val="00CD2439"/>
    <w:rsid w:val="00CD6290"/>
    <w:rsid w:val="00CF088D"/>
    <w:rsid w:val="00CF1998"/>
    <w:rsid w:val="00D0120A"/>
    <w:rsid w:val="00D14EE2"/>
    <w:rsid w:val="00D2016F"/>
    <w:rsid w:val="00D203C1"/>
    <w:rsid w:val="00D20C73"/>
    <w:rsid w:val="00D24E7C"/>
    <w:rsid w:val="00D2566D"/>
    <w:rsid w:val="00D32900"/>
    <w:rsid w:val="00D36296"/>
    <w:rsid w:val="00D4259A"/>
    <w:rsid w:val="00D46517"/>
    <w:rsid w:val="00D47281"/>
    <w:rsid w:val="00D55B3B"/>
    <w:rsid w:val="00D571C5"/>
    <w:rsid w:val="00D62CFD"/>
    <w:rsid w:val="00D74A82"/>
    <w:rsid w:val="00D82952"/>
    <w:rsid w:val="00D84D4E"/>
    <w:rsid w:val="00D958D8"/>
    <w:rsid w:val="00D976CC"/>
    <w:rsid w:val="00DA1786"/>
    <w:rsid w:val="00DA1B30"/>
    <w:rsid w:val="00DA1EE5"/>
    <w:rsid w:val="00DA7D74"/>
    <w:rsid w:val="00DB348D"/>
    <w:rsid w:val="00DB5931"/>
    <w:rsid w:val="00DC0224"/>
    <w:rsid w:val="00DC0ED1"/>
    <w:rsid w:val="00DC5378"/>
    <w:rsid w:val="00DC64C6"/>
    <w:rsid w:val="00DC68BF"/>
    <w:rsid w:val="00DC6966"/>
    <w:rsid w:val="00DD15B7"/>
    <w:rsid w:val="00DE0A3F"/>
    <w:rsid w:val="00DF499F"/>
    <w:rsid w:val="00E001DA"/>
    <w:rsid w:val="00E037BD"/>
    <w:rsid w:val="00E0567D"/>
    <w:rsid w:val="00E26F9F"/>
    <w:rsid w:val="00E320BE"/>
    <w:rsid w:val="00E403B5"/>
    <w:rsid w:val="00E462B9"/>
    <w:rsid w:val="00E51985"/>
    <w:rsid w:val="00E54578"/>
    <w:rsid w:val="00E550E9"/>
    <w:rsid w:val="00E60A18"/>
    <w:rsid w:val="00E62728"/>
    <w:rsid w:val="00E62CB9"/>
    <w:rsid w:val="00E63CC9"/>
    <w:rsid w:val="00E67B2F"/>
    <w:rsid w:val="00E733F4"/>
    <w:rsid w:val="00E75FBD"/>
    <w:rsid w:val="00E83689"/>
    <w:rsid w:val="00E85F23"/>
    <w:rsid w:val="00E91913"/>
    <w:rsid w:val="00E9344F"/>
    <w:rsid w:val="00E969DD"/>
    <w:rsid w:val="00E973D9"/>
    <w:rsid w:val="00EA7932"/>
    <w:rsid w:val="00EB2142"/>
    <w:rsid w:val="00EB26A3"/>
    <w:rsid w:val="00EC20D9"/>
    <w:rsid w:val="00EC3B28"/>
    <w:rsid w:val="00EC3D25"/>
    <w:rsid w:val="00ED178B"/>
    <w:rsid w:val="00ED3CA2"/>
    <w:rsid w:val="00ED5A22"/>
    <w:rsid w:val="00EE48A2"/>
    <w:rsid w:val="00EE6D46"/>
    <w:rsid w:val="00EF0460"/>
    <w:rsid w:val="00F06470"/>
    <w:rsid w:val="00F1145D"/>
    <w:rsid w:val="00F17930"/>
    <w:rsid w:val="00F22AFB"/>
    <w:rsid w:val="00F31394"/>
    <w:rsid w:val="00F342B0"/>
    <w:rsid w:val="00F349FC"/>
    <w:rsid w:val="00F40362"/>
    <w:rsid w:val="00F42896"/>
    <w:rsid w:val="00F54705"/>
    <w:rsid w:val="00F60A32"/>
    <w:rsid w:val="00F62F71"/>
    <w:rsid w:val="00F63FC2"/>
    <w:rsid w:val="00F67FEE"/>
    <w:rsid w:val="00F73514"/>
    <w:rsid w:val="00F82663"/>
    <w:rsid w:val="00F9174F"/>
    <w:rsid w:val="00F91820"/>
    <w:rsid w:val="00F9328B"/>
    <w:rsid w:val="00FA2A61"/>
    <w:rsid w:val="00FA57CA"/>
    <w:rsid w:val="00FB0E0D"/>
    <w:rsid w:val="00FB193B"/>
    <w:rsid w:val="00FB1D46"/>
    <w:rsid w:val="00FB207E"/>
    <w:rsid w:val="00FB4D9D"/>
    <w:rsid w:val="00FC09A5"/>
    <w:rsid w:val="00FD05D3"/>
    <w:rsid w:val="00FD2177"/>
    <w:rsid w:val="00FE19E2"/>
    <w:rsid w:val="00FE330E"/>
    <w:rsid w:val="00FE4BD8"/>
    <w:rsid w:val="00FE71AC"/>
    <w:rsid w:val="00FF04F0"/>
    <w:rsid w:val="00FF7A8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14BD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514BD7"/>
    <w:pPr>
      <w:tabs>
        <w:tab w:val="center" w:pos="4536"/>
        <w:tab w:val="right" w:pos="9072"/>
      </w:tabs>
    </w:pPr>
  </w:style>
  <w:style w:type="character" w:customStyle="1" w:styleId="StopkaZnak">
    <w:name w:val="Stopka Znak"/>
    <w:basedOn w:val="Domylnaczcionkaakapitu"/>
    <w:link w:val="Stopka"/>
    <w:rsid w:val="00514BD7"/>
    <w:rPr>
      <w:rFonts w:ascii="Times New Roman" w:eastAsia="Times New Roman" w:hAnsi="Times New Roman" w:cs="Times New Roman"/>
      <w:sz w:val="24"/>
      <w:szCs w:val="24"/>
      <w:lang w:eastAsia="pl-PL"/>
    </w:rPr>
  </w:style>
  <w:style w:type="paragraph" w:styleId="Nagwek">
    <w:name w:val="header"/>
    <w:basedOn w:val="Normalny"/>
    <w:link w:val="NagwekZnak"/>
    <w:rsid w:val="00514BD7"/>
    <w:pPr>
      <w:tabs>
        <w:tab w:val="center" w:pos="4536"/>
        <w:tab w:val="right" w:pos="9072"/>
      </w:tabs>
    </w:pPr>
  </w:style>
  <w:style w:type="character" w:customStyle="1" w:styleId="NagwekZnak">
    <w:name w:val="Nagłówek Znak"/>
    <w:basedOn w:val="Domylnaczcionkaakapitu"/>
    <w:link w:val="Nagwek"/>
    <w:rsid w:val="00514BD7"/>
    <w:rPr>
      <w:rFonts w:ascii="Times New Roman" w:eastAsia="Times New Roman" w:hAnsi="Times New Roman" w:cs="Times New Roman"/>
      <w:sz w:val="24"/>
      <w:szCs w:val="24"/>
      <w:lang w:eastAsia="pl-PL"/>
    </w:rPr>
  </w:style>
  <w:style w:type="character" w:styleId="Numerstrony">
    <w:name w:val="page number"/>
    <w:basedOn w:val="Domylnaczcionkaakapitu"/>
    <w:rsid w:val="00514BD7"/>
  </w:style>
  <w:style w:type="paragraph" w:styleId="Tekstprzypisukocowego">
    <w:name w:val="endnote text"/>
    <w:basedOn w:val="Normalny"/>
    <w:link w:val="TekstprzypisukocowegoZnak"/>
    <w:semiHidden/>
    <w:rsid w:val="00514BD7"/>
    <w:rPr>
      <w:sz w:val="20"/>
      <w:szCs w:val="20"/>
    </w:rPr>
  </w:style>
  <w:style w:type="character" w:customStyle="1" w:styleId="TekstprzypisukocowegoZnak">
    <w:name w:val="Tekst przypisu końcowego Znak"/>
    <w:basedOn w:val="Domylnaczcionkaakapitu"/>
    <w:link w:val="Tekstprzypisukocowego"/>
    <w:semiHidden/>
    <w:rsid w:val="00514BD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514BD7"/>
    <w:rPr>
      <w:vertAlign w:val="superscript"/>
    </w:rPr>
  </w:style>
  <w:style w:type="paragraph" w:styleId="Akapitzlist">
    <w:name w:val="List Paragraph"/>
    <w:basedOn w:val="Normalny"/>
    <w:uiPriority w:val="34"/>
    <w:qFormat/>
    <w:rsid w:val="00514BD7"/>
    <w:pPr>
      <w:ind w:left="708"/>
    </w:pPr>
  </w:style>
  <w:style w:type="paragraph" w:styleId="Tekstpodstawowy">
    <w:name w:val="Body Text"/>
    <w:basedOn w:val="Normalny"/>
    <w:link w:val="TekstpodstawowyZnak"/>
    <w:rsid w:val="008537DB"/>
    <w:pPr>
      <w:spacing w:line="360" w:lineRule="auto"/>
      <w:jc w:val="both"/>
    </w:pPr>
    <w:rPr>
      <w:szCs w:val="20"/>
    </w:rPr>
  </w:style>
  <w:style w:type="character" w:customStyle="1" w:styleId="TekstpodstawowyZnak">
    <w:name w:val="Tekst podstawowy Znak"/>
    <w:basedOn w:val="Domylnaczcionkaakapitu"/>
    <w:link w:val="Tekstpodstawowy"/>
    <w:rsid w:val="008537DB"/>
    <w:rPr>
      <w:rFonts w:ascii="Times New Roman" w:eastAsia="Times New Roman" w:hAnsi="Times New Roman"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71F4B-AB9B-4810-94D1-68A31849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1145</TotalTime>
  <Pages>24</Pages>
  <Words>11429</Words>
  <Characters>68577</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Rusnak</dc:creator>
  <cp:keywords/>
  <dc:description/>
  <cp:lastModifiedBy>Małgorzata Rusnak</cp:lastModifiedBy>
  <cp:revision>42</cp:revision>
  <cp:lastPrinted>2012-03-23T11:51:00Z</cp:lastPrinted>
  <dcterms:created xsi:type="dcterms:W3CDTF">2012-03-12T13:26:00Z</dcterms:created>
  <dcterms:modified xsi:type="dcterms:W3CDTF">2012-03-23T11:52:00Z</dcterms:modified>
</cp:coreProperties>
</file>