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062" w:rsidRDefault="004A5062" w:rsidP="004A5062">
      <w:pPr>
        <w:jc w:val="center"/>
        <w:rPr>
          <w:b/>
          <w:sz w:val="32"/>
          <w:szCs w:val="32"/>
        </w:rPr>
      </w:pPr>
      <w:r>
        <w:rPr>
          <w:b/>
          <w:sz w:val="32"/>
          <w:szCs w:val="32"/>
        </w:rPr>
        <w:t>U Z A S A D N I E N I E</w:t>
      </w:r>
    </w:p>
    <w:p w:rsidR="004A5062" w:rsidRDefault="004A5062" w:rsidP="004A5062">
      <w:pPr>
        <w:jc w:val="center"/>
        <w:rPr>
          <w:b/>
          <w:sz w:val="32"/>
          <w:szCs w:val="32"/>
        </w:rPr>
      </w:pPr>
      <w:r>
        <w:rPr>
          <w:b/>
          <w:sz w:val="32"/>
          <w:szCs w:val="32"/>
        </w:rPr>
        <w:t>DO PROJEKTU UCHWAŁY BUDŻETOWEJ</w:t>
      </w:r>
    </w:p>
    <w:p w:rsidR="004A5062" w:rsidRDefault="004A5062" w:rsidP="004A5062">
      <w:pPr>
        <w:rPr>
          <w:b/>
          <w:sz w:val="32"/>
          <w:szCs w:val="32"/>
        </w:rPr>
      </w:pPr>
    </w:p>
    <w:p w:rsidR="004A5062" w:rsidRDefault="004A5062" w:rsidP="004A5062">
      <w:pPr>
        <w:rPr>
          <w:sz w:val="24"/>
          <w:szCs w:val="24"/>
        </w:rPr>
      </w:pPr>
      <w:r>
        <w:rPr>
          <w:sz w:val="24"/>
          <w:szCs w:val="24"/>
        </w:rPr>
        <w:t>Planowane dochody budżetu gminy ujęto w projekcie uchwały budżetowej w załączniku nr 1, według podziału szczegółowej klasyfikacji budżetowej: działów, rozdziałów i parag</w:t>
      </w:r>
      <w:r w:rsidR="00182B52">
        <w:rPr>
          <w:sz w:val="24"/>
          <w:szCs w:val="24"/>
        </w:rPr>
        <w:t>rafów. Planowane dochody na 2012</w:t>
      </w:r>
      <w:r>
        <w:rPr>
          <w:sz w:val="24"/>
          <w:szCs w:val="24"/>
        </w:rPr>
        <w:t xml:space="preserve"> rok przedstawiono w podziale na dochody bieżące i majątkowe. Przewidywane do uzyskania d</w:t>
      </w:r>
      <w:r w:rsidR="005F289F">
        <w:rPr>
          <w:sz w:val="24"/>
          <w:szCs w:val="24"/>
        </w:rPr>
        <w:t>ochody ogółem wynoszą 9.020</w:t>
      </w:r>
      <w:r w:rsidR="005F5B18">
        <w:rPr>
          <w:sz w:val="24"/>
          <w:szCs w:val="24"/>
        </w:rPr>
        <w:t>.430</w:t>
      </w:r>
      <w:r>
        <w:rPr>
          <w:sz w:val="24"/>
          <w:szCs w:val="24"/>
        </w:rPr>
        <w:t>,00 zł i w stosunku do</w:t>
      </w:r>
      <w:r w:rsidR="00182B52">
        <w:rPr>
          <w:sz w:val="24"/>
          <w:szCs w:val="24"/>
        </w:rPr>
        <w:t xml:space="preserve"> przewidywanego wykonania w 2011</w:t>
      </w:r>
      <w:r>
        <w:rPr>
          <w:sz w:val="24"/>
          <w:szCs w:val="24"/>
        </w:rPr>
        <w:t xml:space="preserve"> r. są niższe o </w:t>
      </w:r>
      <w:r w:rsidR="005F289F">
        <w:rPr>
          <w:sz w:val="24"/>
          <w:szCs w:val="24"/>
        </w:rPr>
        <w:t>17</w:t>
      </w:r>
      <w:r>
        <w:rPr>
          <w:sz w:val="24"/>
          <w:szCs w:val="24"/>
        </w:rPr>
        <w:t>%. Głównym powodem obniżenia dochodów jest przede wszys</w:t>
      </w:r>
      <w:r w:rsidR="00182B52">
        <w:rPr>
          <w:sz w:val="24"/>
          <w:szCs w:val="24"/>
        </w:rPr>
        <w:t>tkim dotacja z WFOŚ i GW (w 2011 r. – 2.196.601,00 zł a w 2012</w:t>
      </w:r>
      <w:r>
        <w:rPr>
          <w:sz w:val="24"/>
          <w:szCs w:val="24"/>
        </w:rPr>
        <w:t xml:space="preserve"> –</w:t>
      </w:r>
      <w:r w:rsidR="00182B52">
        <w:rPr>
          <w:sz w:val="24"/>
          <w:szCs w:val="24"/>
        </w:rPr>
        <w:t xml:space="preserve">  0,</w:t>
      </w:r>
      <w:r>
        <w:rPr>
          <w:sz w:val="24"/>
          <w:szCs w:val="24"/>
        </w:rPr>
        <w:t xml:space="preserve">00 zł) w związku z zakończeniem zadania inwestycyjnego pn: „Budowa oczyszczalni ścieków i kanalizacji sanitarnej dla aglomeracji Jordanów Śląski – etap I”. Plan dochodów wg źródeł ich powstania przedstawia się następująco: </w:t>
      </w:r>
    </w:p>
    <w:tbl>
      <w:tblPr>
        <w:tblStyle w:val="Tabela-Siatka"/>
        <w:tblW w:w="0" w:type="auto"/>
        <w:tblLook w:val="04A0"/>
      </w:tblPr>
      <w:tblGrid>
        <w:gridCol w:w="675"/>
        <w:gridCol w:w="6096"/>
        <w:gridCol w:w="992"/>
        <w:gridCol w:w="1501"/>
      </w:tblGrid>
      <w:tr w:rsidR="004A5062" w:rsidTr="000419C1">
        <w:tc>
          <w:tcPr>
            <w:tcW w:w="675" w:type="dxa"/>
          </w:tcPr>
          <w:p w:rsidR="004A5062" w:rsidRPr="009D23FC" w:rsidRDefault="004A5062" w:rsidP="000419C1">
            <w:pPr>
              <w:rPr>
                <w:b/>
                <w:sz w:val="24"/>
                <w:szCs w:val="24"/>
              </w:rPr>
            </w:pPr>
            <w:r>
              <w:rPr>
                <w:b/>
                <w:sz w:val="24"/>
                <w:szCs w:val="24"/>
              </w:rPr>
              <w:t>Lp.</w:t>
            </w:r>
          </w:p>
        </w:tc>
        <w:tc>
          <w:tcPr>
            <w:tcW w:w="6096" w:type="dxa"/>
          </w:tcPr>
          <w:p w:rsidR="004A5062" w:rsidRPr="009D23FC" w:rsidRDefault="004A5062" w:rsidP="000419C1">
            <w:pPr>
              <w:rPr>
                <w:b/>
                <w:sz w:val="24"/>
                <w:szCs w:val="24"/>
              </w:rPr>
            </w:pPr>
            <w:r>
              <w:rPr>
                <w:b/>
                <w:sz w:val="24"/>
                <w:szCs w:val="24"/>
              </w:rPr>
              <w:t>Wyszczególnienie</w:t>
            </w:r>
          </w:p>
        </w:tc>
        <w:tc>
          <w:tcPr>
            <w:tcW w:w="992" w:type="dxa"/>
          </w:tcPr>
          <w:p w:rsidR="004A5062" w:rsidRPr="009D23FC" w:rsidRDefault="004A5062" w:rsidP="000419C1">
            <w:pPr>
              <w:rPr>
                <w:b/>
                <w:sz w:val="24"/>
                <w:szCs w:val="24"/>
              </w:rPr>
            </w:pPr>
            <w:r>
              <w:rPr>
                <w:b/>
                <w:sz w:val="24"/>
                <w:szCs w:val="24"/>
              </w:rPr>
              <w:t>Dział</w:t>
            </w:r>
          </w:p>
        </w:tc>
        <w:tc>
          <w:tcPr>
            <w:tcW w:w="1449" w:type="dxa"/>
          </w:tcPr>
          <w:p w:rsidR="004A5062" w:rsidRPr="009D23FC" w:rsidRDefault="004A5062" w:rsidP="000419C1">
            <w:pPr>
              <w:jc w:val="center"/>
              <w:rPr>
                <w:b/>
                <w:sz w:val="24"/>
                <w:szCs w:val="24"/>
              </w:rPr>
            </w:pPr>
            <w:r>
              <w:rPr>
                <w:b/>
                <w:sz w:val="24"/>
                <w:szCs w:val="24"/>
              </w:rPr>
              <w:t>Plan na 201</w:t>
            </w:r>
            <w:r w:rsidR="00182B52">
              <w:rPr>
                <w:b/>
                <w:sz w:val="24"/>
                <w:szCs w:val="24"/>
              </w:rPr>
              <w:t>2</w:t>
            </w:r>
          </w:p>
        </w:tc>
      </w:tr>
      <w:tr w:rsidR="004A5062" w:rsidTr="000419C1">
        <w:tc>
          <w:tcPr>
            <w:tcW w:w="675" w:type="dxa"/>
          </w:tcPr>
          <w:p w:rsidR="004A5062" w:rsidRDefault="004A5062" w:rsidP="000419C1">
            <w:pPr>
              <w:rPr>
                <w:sz w:val="24"/>
                <w:szCs w:val="24"/>
              </w:rPr>
            </w:pPr>
            <w:r>
              <w:rPr>
                <w:sz w:val="24"/>
                <w:szCs w:val="24"/>
              </w:rPr>
              <w:t xml:space="preserve"> 1.</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2.</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3.</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D0002E" w:rsidRDefault="00D0002E" w:rsidP="000419C1">
            <w:pPr>
              <w:rPr>
                <w:sz w:val="24"/>
                <w:szCs w:val="24"/>
              </w:rPr>
            </w:pPr>
          </w:p>
          <w:p w:rsidR="00D0002E" w:rsidRDefault="00D0002E" w:rsidP="000419C1">
            <w:pPr>
              <w:rPr>
                <w:sz w:val="24"/>
                <w:szCs w:val="24"/>
              </w:rPr>
            </w:pPr>
          </w:p>
          <w:p w:rsidR="004A5062" w:rsidRDefault="004A5062" w:rsidP="000419C1">
            <w:pPr>
              <w:rPr>
                <w:sz w:val="24"/>
                <w:szCs w:val="24"/>
              </w:rPr>
            </w:pPr>
            <w:r>
              <w:rPr>
                <w:sz w:val="24"/>
                <w:szCs w:val="24"/>
              </w:rPr>
              <w:t>4.</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w:t>
            </w:r>
          </w:p>
          <w:p w:rsidR="004A5062" w:rsidRDefault="004A5062" w:rsidP="000419C1">
            <w:pPr>
              <w:rPr>
                <w:sz w:val="24"/>
                <w:szCs w:val="24"/>
              </w:rPr>
            </w:pPr>
            <w:r>
              <w:rPr>
                <w:sz w:val="24"/>
                <w:szCs w:val="24"/>
              </w:rPr>
              <w:t>5.</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6. </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7.</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r>
              <w:rPr>
                <w:sz w:val="24"/>
                <w:szCs w:val="24"/>
              </w:rPr>
              <w:t xml:space="preserve"> 8.</w:t>
            </w:r>
          </w:p>
          <w:p w:rsidR="004A5062" w:rsidRDefault="004A5062" w:rsidP="000419C1">
            <w:pPr>
              <w:rPr>
                <w:sz w:val="24"/>
                <w:szCs w:val="24"/>
              </w:rPr>
            </w:pPr>
          </w:p>
          <w:p w:rsidR="004A5062" w:rsidRDefault="004A5062" w:rsidP="000419C1">
            <w:pPr>
              <w:rPr>
                <w:sz w:val="24"/>
                <w:szCs w:val="24"/>
              </w:rPr>
            </w:pPr>
            <w:r>
              <w:rPr>
                <w:sz w:val="24"/>
                <w:szCs w:val="24"/>
              </w:rPr>
              <w:t xml:space="preserve"> 9.</w:t>
            </w:r>
          </w:p>
          <w:p w:rsidR="004A5062" w:rsidRDefault="004A5062" w:rsidP="000419C1">
            <w:pPr>
              <w:rPr>
                <w:sz w:val="24"/>
                <w:szCs w:val="24"/>
              </w:rPr>
            </w:pPr>
          </w:p>
          <w:p w:rsidR="00493EF2" w:rsidRDefault="00493EF2" w:rsidP="000419C1">
            <w:pPr>
              <w:rPr>
                <w:sz w:val="24"/>
                <w:szCs w:val="24"/>
              </w:rPr>
            </w:pPr>
          </w:p>
          <w:p w:rsidR="004A5062" w:rsidRDefault="004A5062" w:rsidP="000419C1">
            <w:pPr>
              <w:rPr>
                <w:sz w:val="24"/>
                <w:szCs w:val="24"/>
              </w:rPr>
            </w:pPr>
            <w:r>
              <w:rPr>
                <w:sz w:val="24"/>
                <w:szCs w:val="24"/>
              </w:rPr>
              <w:t>10.</w:t>
            </w:r>
          </w:p>
          <w:p w:rsidR="004A5062" w:rsidRDefault="004A5062" w:rsidP="000419C1">
            <w:pPr>
              <w:rPr>
                <w:sz w:val="24"/>
                <w:szCs w:val="24"/>
              </w:rPr>
            </w:pPr>
          </w:p>
          <w:p w:rsidR="004A5062" w:rsidRDefault="004A5062" w:rsidP="000419C1">
            <w:pPr>
              <w:rPr>
                <w:sz w:val="24"/>
                <w:szCs w:val="24"/>
              </w:rPr>
            </w:pPr>
          </w:p>
          <w:p w:rsidR="004A5062" w:rsidRDefault="004A5062" w:rsidP="000419C1">
            <w:pPr>
              <w:rPr>
                <w:sz w:val="24"/>
                <w:szCs w:val="24"/>
              </w:rPr>
            </w:pPr>
          </w:p>
          <w:p w:rsidR="004A5062" w:rsidRDefault="004A5062" w:rsidP="00493EF2">
            <w:pPr>
              <w:rPr>
                <w:sz w:val="24"/>
                <w:szCs w:val="24"/>
              </w:rPr>
            </w:pPr>
          </w:p>
        </w:tc>
        <w:tc>
          <w:tcPr>
            <w:tcW w:w="6096" w:type="dxa"/>
          </w:tcPr>
          <w:p w:rsidR="004A5062" w:rsidRDefault="004A5062" w:rsidP="000419C1">
            <w:pPr>
              <w:rPr>
                <w:sz w:val="24"/>
                <w:szCs w:val="24"/>
              </w:rPr>
            </w:pPr>
            <w:r>
              <w:rPr>
                <w:sz w:val="24"/>
                <w:szCs w:val="24"/>
              </w:rPr>
              <w:lastRenderedPageBreak/>
              <w:t>Dochody z podatków i opłat w tym:</w:t>
            </w:r>
          </w:p>
          <w:p w:rsidR="004A5062" w:rsidRDefault="004A5062" w:rsidP="000419C1">
            <w:pPr>
              <w:rPr>
                <w:sz w:val="24"/>
                <w:szCs w:val="24"/>
              </w:rPr>
            </w:pPr>
            <w:r>
              <w:rPr>
                <w:sz w:val="24"/>
                <w:szCs w:val="24"/>
              </w:rPr>
              <w:t>- podatek rolny</w:t>
            </w:r>
          </w:p>
          <w:p w:rsidR="004A5062" w:rsidRDefault="004A5062" w:rsidP="000419C1">
            <w:pPr>
              <w:rPr>
                <w:sz w:val="24"/>
                <w:szCs w:val="24"/>
              </w:rPr>
            </w:pPr>
            <w:r>
              <w:rPr>
                <w:sz w:val="24"/>
                <w:szCs w:val="24"/>
              </w:rPr>
              <w:t>- podatek leśny</w:t>
            </w:r>
          </w:p>
          <w:p w:rsidR="004A5062" w:rsidRDefault="004A5062" w:rsidP="000419C1">
            <w:pPr>
              <w:rPr>
                <w:sz w:val="24"/>
                <w:szCs w:val="24"/>
              </w:rPr>
            </w:pPr>
            <w:r>
              <w:rPr>
                <w:sz w:val="24"/>
                <w:szCs w:val="24"/>
              </w:rPr>
              <w:t>- podatek od nieruchomości</w:t>
            </w:r>
          </w:p>
          <w:p w:rsidR="004A5062" w:rsidRDefault="004A5062" w:rsidP="000419C1">
            <w:pPr>
              <w:rPr>
                <w:sz w:val="24"/>
                <w:szCs w:val="24"/>
              </w:rPr>
            </w:pPr>
            <w:r>
              <w:rPr>
                <w:sz w:val="24"/>
                <w:szCs w:val="24"/>
              </w:rPr>
              <w:t>- podatek od środków transportowych</w:t>
            </w:r>
          </w:p>
          <w:p w:rsidR="004A5062" w:rsidRDefault="004A5062" w:rsidP="000419C1">
            <w:pPr>
              <w:rPr>
                <w:sz w:val="24"/>
                <w:szCs w:val="24"/>
              </w:rPr>
            </w:pPr>
            <w:r>
              <w:rPr>
                <w:sz w:val="24"/>
                <w:szCs w:val="24"/>
              </w:rPr>
              <w:t>- opłata skarbowa</w:t>
            </w:r>
          </w:p>
          <w:p w:rsidR="004A5062" w:rsidRDefault="004A5062" w:rsidP="000419C1">
            <w:pPr>
              <w:rPr>
                <w:sz w:val="24"/>
                <w:szCs w:val="24"/>
              </w:rPr>
            </w:pPr>
            <w:r>
              <w:rPr>
                <w:sz w:val="24"/>
                <w:szCs w:val="24"/>
              </w:rPr>
              <w:t>- podatek od czynności cywilnoprawnych</w:t>
            </w:r>
          </w:p>
          <w:p w:rsidR="004A5062" w:rsidRDefault="004A5062" w:rsidP="000419C1">
            <w:pPr>
              <w:ind w:left="227" w:hanging="227"/>
              <w:rPr>
                <w:sz w:val="24"/>
                <w:szCs w:val="24"/>
              </w:rPr>
            </w:pPr>
            <w:r>
              <w:rPr>
                <w:sz w:val="24"/>
                <w:szCs w:val="24"/>
              </w:rPr>
              <w:t xml:space="preserve">- wpływy z innych opłat pobieranych przez </w:t>
            </w:r>
            <w:proofErr w:type="spellStart"/>
            <w:r>
              <w:rPr>
                <w:sz w:val="24"/>
                <w:szCs w:val="24"/>
              </w:rPr>
              <w:t>jst</w:t>
            </w:r>
            <w:proofErr w:type="spellEnd"/>
            <w:r>
              <w:rPr>
                <w:sz w:val="24"/>
                <w:szCs w:val="24"/>
              </w:rPr>
              <w:t xml:space="preserve"> na podstawie odrębnych ustaw</w:t>
            </w:r>
          </w:p>
          <w:p w:rsidR="004A5062" w:rsidRDefault="004A5062" w:rsidP="000419C1">
            <w:pPr>
              <w:ind w:left="227" w:hanging="227"/>
              <w:rPr>
                <w:sz w:val="24"/>
                <w:szCs w:val="24"/>
              </w:rPr>
            </w:pPr>
            <w:r>
              <w:rPr>
                <w:sz w:val="24"/>
                <w:szCs w:val="24"/>
              </w:rPr>
              <w:t>- wpływy z opłaty targowej</w:t>
            </w:r>
          </w:p>
          <w:p w:rsidR="004A5062" w:rsidRDefault="004A5062" w:rsidP="000419C1">
            <w:pPr>
              <w:ind w:left="227" w:hanging="227"/>
              <w:rPr>
                <w:sz w:val="24"/>
                <w:szCs w:val="24"/>
              </w:rPr>
            </w:pPr>
            <w:r>
              <w:rPr>
                <w:sz w:val="24"/>
                <w:szCs w:val="24"/>
              </w:rPr>
              <w:t>- podatek od spadków i darowizn</w:t>
            </w:r>
          </w:p>
          <w:p w:rsidR="004A5062" w:rsidRDefault="004A5062" w:rsidP="000419C1">
            <w:pPr>
              <w:ind w:left="227" w:hanging="227"/>
              <w:rPr>
                <w:sz w:val="24"/>
                <w:szCs w:val="24"/>
              </w:rPr>
            </w:pPr>
            <w:r>
              <w:rPr>
                <w:sz w:val="24"/>
                <w:szCs w:val="24"/>
              </w:rPr>
              <w:t>- opłata od posiadania psów</w:t>
            </w:r>
          </w:p>
          <w:p w:rsidR="004A5062" w:rsidRDefault="004A5062" w:rsidP="000419C1">
            <w:pPr>
              <w:rPr>
                <w:sz w:val="24"/>
                <w:szCs w:val="24"/>
              </w:rPr>
            </w:pPr>
            <w:r>
              <w:rPr>
                <w:sz w:val="24"/>
                <w:szCs w:val="24"/>
              </w:rPr>
              <w:t>Udziały w podatkach stanowiących dochód budżetu państwa w tym:</w:t>
            </w:r>
          </w:p>
          <w:p w:rsidR="004A5062" w:rsidRDefault="004A5062" w:rsidP="000419C1">
            <w:pPr>
              <w:rPr>
                <w:sz w:val="24"/>
                <w:szCs w:val="24"/>
              </w:rPr>
            </w:pPr>
            <w:r>
              <w:rPr>
                <w:sz w:val="24"/>
                <w:szCs w:val="24"/>
              </w:rPr>
              <w:t>- wpływy z podatku dochodowego od osób fizycznych</w:t>
            </w:r>
          </w:p>
          <w:p w:rsidR="004A5062" w:rsidRDefault="004A5062" w:rsidP="000419C1">
            <w:pPr>
              <w:rPr>
                <w:sz w:val="24"/>
                <w:szCs w:val="24"/>
              </w:rPr>
            </w:pPr>
            <w:r>
              <w:rPr>
                <w:sz w:val="24"/>
                <w:szCs w:val="24"/>
              </w:rPr>
              <w:t>- wpływy z podatku dochodowego od osób prawnych</w:t>
            </w:r>
          </w:p>
          <w:p w:rsidR="004A5062" w:rsidRDefault="004A5062" w:rsidP="000419C1">
            <w:pPr>
              <w:rPr>
                <w:sz w:val="24"/>
                <w:szCs w:val="24"/>
              </w:rPr>
            </w:pPr>
            <w:r>
              <w:rPr>
                <w:sz w:val="24"/>
                <w:szCs w:val="24"/>
              </w:rPr>
              <w:t>Dochody z majątku gminy w tym:</w:t>
            </w:r>
          </w:p>
          <w:p w:rsidR="004A5062" w:rsidRDefault="004A5062" w:rsidP="000419C1">
            <w:pPr>
              <w:rPr>
                <w:sz w:val="24"/>
                <w:szCs w:val="24"/>
              </w:rPr>
            </w:pPr>
            <w:r>
              <w:rPr>
                <w:sz w:val="24"/>
                <w:szCs w:val="24"/>
              </w:rPr>
              <w:t>- dochody z dzierżawy obwodów łowieckich</w:t>
            </w:r>
          </w:p>
          <w:p w:rsidR="004A5062" w:rsidRDefault="004A5062" w:rsidP="000419C1">
            <w:pPr>
              <w:rPr>
                <w:sz w:val="24"/>
                <w:szCs w:val="24"/>
              </w:rPr>
            </w:pPr>
            <w:r>
              <w:rPr>
                <w:sz w:val="24"/>
                <w:szCs w:val="24"/>
              </w:rPr>
              <w:t>- dochody z dzierżawy i najmu  składników majątkowych</w:t>
            </w:r>
          </w:p>
          <w:p w:rsidR="00D0002E" w:rsidRDefault="00D0002E" w:rsidP="000419C1">
            <w:pPr>
              <w:rPr>
                <w:sz w:val="24"/>
                <w:szCs w:val="24"/>
              </w:rPr>
            </w:pPr>
            <w:r>
              <w:rPr>
                <w:sz w:val="24"/>
                <w:szCs w:val="24"/>
              </w:rPr>
              <w:t>-wpłaty z tytułu odpłatnego nabycia prawa własności oraz</w:t>
            </w:r>
          </w:p>
          <w:p w:rsidR="00D0002E" w:rsidRDefault="00D0002E" w:rsidP="000419C1">
            <w:pPr>
              <w:rPr>
                <w:sz w:val="24"/>
                <w:szCs w:val="24"/>
              </w:rPr>
            </w:pPr>
            <w:r>
              <w:rPr>
                <w:sz w:val="24"/>
                <w:szCs w:val="24"/>
              </w:rPr>
              <w:t xml:space="preserve">  prawa użytkowania wieczystego nieruchomości</w:t>
            </w:r>
          </w:p>
          <w:p w:rsidR="004A5062" w:rsidRDefault="004A5062" w:rsidP="000419C1">
            <w:pPr>
              <w:ind w:left="113" w:hanging="113"/>
              <w:rPr>
                <w:sz w:val="24"/>
                <w:szCs w:val="24"/>
              </w:rPr>
            </w:pPr>
            <w:r>
              <w:rPr>
                <w:sz w:val="24"/>
                <w:szCs w:val="24"/>
              </w:rPr>
              <w:t xml:space="preserve">- </w:t>
            </w:r>
            <w:r w:rsidR="00976AF2">
              <w:rPr>
                <w:sz w:val="24"/>
                <w:szCs w:val="24"/>
              </w:rPr>
              <w:t>w</w:t>
            </w:r>
            <w:r>
              <w:rPr>
                <w:sz w:val="24"/>
                <w:szCs w:val="24"/>
              </w:rPr>
              <w:t>pływy z opłat za użytkowanie wieczyste nieruchomości</w:t>
            </w:r>
          </w:p>
          <w:p w:rsidR="004A5062" w:rsidRDefault="004A5062" w:rsidP="000419C1">
            <w:pPr>
              <w:ind w:left="113" w:hanging="113"/>
              <w:rPr>
                <w:sz w:val="24"/>
                <w:szCs w:val="24"/>
              </w:rPr>
            </w:pPr>
            <w:r>
              <w:rPr>
                <w:sz w:val="24"/>
                <w:szCs w:val="24"/>
              </w:rPr>
              <w:t>Pozostałe dochody w tym:</w:t>
            </w:r>
          </w:p>
          <w:p w:rsidR="004A5062" w:rsidRDefault="004A5062" w:rsidP="000419C1">
            <w:pPr>
              <w:ind w:left="113" w:hanging="113"/>
              <w:rPr>
                <w:sz w:val="24"/>
                <w:szCs w:val="24"/>
              </w:rPr>
            </w:pPr>
            <w:r>
              <w:rPr>
                <w:sz w:val="24"/>
                <w:szCs w:val="24"/>
              </w:rPr>
              <w:t>- wpływy z usług (opłata za pobór wody)</w:t>
            </w:r>
          </w:p>
          <w:p w:rsidR="004A5062" w:rsidRDefault="004A5062" w:rsidP="000419C1">
            <w:pPr>
              <w:ind w:left="113" w:hanging="113"/>
              <w:rPr>
                <w:sz w:val="24"/>
                <w:szCs w:val="24"/>
              </w:rPr>
            </w:pPr>
            <w:r>
              <w:rPr>
                <w:sz w:val="24"/>
                <w:szCs w:val="24"/>
              </w:rPr>
              <w:t>- wpływy z różnych dochodów (zwrot podatku VAT)</w:t>
            </w:r>
          </w:p>
          <w:p w:rsidR="004A5062" w:rsidRDefault="004A5062" w:rsidP="000419C1">
            <w:pPr>
              <w:rPr>
                <w:sz w:val="24"/>
                <w:szCs w:val="24"/>
              </w:rPr>
            </w:pPr>
            <w:r>
              <w:rPr>
                <w:sz w:val="24"/>
                <w:szCs w:val="24"/>
              </w:rPr>
              <w:t>- wpływy z różnych dochodów (wpływy z tytułu wynagrodzenia dla płatnika tytułu wykonywania zadań określonych przepisami prawa)</w:t>
            </w:r>
          </w:p>
          <w:p w:rsidR="00976AF2" w:rsidRDefault="00976AF2" w:rsidP="000419C1">
            <w:pPr>
              <w:rPr>
                <w:sz w:val="24"/>
                <w:szCs w:val="24"/>
              </w:rPr>
            </w:pPr>
          </w:p>
          <w:p w:rsidR="00976AF2" w:rsidRDefault="00976AF2" w:rsidP="000419C1">
            <w:pPr>
              <w:rPr>
                <w:sz w:val="24"/>
                <w:szCs w:val="24"/>
              </w:rPr>
            </w:pPr>
          </w:p>
          <w:p w:rsidR="004A5062" w:rsidRDefault="004A5062" w:rsidP="00976AF2">
            <w:pPr>
              <w:rPr>
                <w:sz w:val="24"/>
                <w:szCs w:val="24"/>
              </w:rPr>
            </w:pPr>
            <w:r>
              <w:rPr>
                <w:sz w:val="24"/>
                <w:szCs w:val="24"/>
              </w:rPr>
              <w:t>- wpływy z różnych dochodów (koszty upomnienia)</w:t>
            </w:r>
          </w:p>
          <w:p w:rsidR="004A5062" w:rsidRDefault="004A5062" w:rsidP="000419C1">
            <w:pPr>
              <w:ind w:left="113" w:hanging="113"/>
              <w:rPr>
                <w:sz w:val="24"/>
                <w:szCs w:val="24"/>
              </w:rPr>
            </w:pPr>
            <w:r>
              <w:rPr>
                <w:sz w:val="24"/>
                <w:szCs w:val="24"/>
              </w:rPr>
              <w:t>- wpływy z różnych dochodów (zwrot kosztów świadczenia usług opiekuńczych)</w:t>
            </w:r>
          </w:p>
          <w:p w:rsidR="004A5062" w:rsidRDefault="004A5062" w:rsidP="000419C1">
            <w:pPr>
              <w:ind w:left="113" w:hanging="113"/>
              <w:rPr>
                <w:sz w:val="24"/>
                <w:szCs w:val="24"/>
              </w:rPr>
            </w:pPr>
            <w:r>
              <w:rPr>
                <w:sz w:val="24"/>
                <w:szCs w:val="24"/>
              </w:rPr>
              <w:t>- wpływy z różnych dochodów (wpływy przekazane przez Urząd Marszałkowski)</w:t>
            </w:r>
          </w:p>
          <w:p w:rsidR="00976AF2" w:rsidRDefault="00976AF2" w:rsidP="000419C1">
            <w:pPr>
              <w:ind w:left="113" w:hanging="113"/>
              <w:rPr>
                <w:sz w:val="24"/>
                <w:szCs w:val="24"/>
              </w:rPr>
            </w:pPr>
            <w:r>
              <w:rPr>
                <w:sz w:val="24"/>
                <w:szCs w:val="24"/>
              </w:rPr>
              <w:t>- wpływy z usług (opłata za ścieki)</w:t>
            </w:r>
          </w:p>
          <w:p w:rsidR="004A5062" w:rsidRDefault="004A5062" w:rsidP="000419C1">
            <w:pPr>
              <w:ind w:left="113" w:hanging="113"/>
              <w:rPr>
                <w:sz w:val="24"/>
                <w:szCs w:val="24"/>
              </w:rPr>
            </w:pPr>
            <w:r>
              <w:rPr>
                <w:sz w:val="24"/>
                <w:szCs w:val="24"/>
              </w:rPr>
              <w:t>- wpływy związane z gromadzeniem środków z opłat produktowych</w:t>
            </w:r>
          </w:p>
          <w:p w:rsidR="004A5062" w:rsidRDefault="004A5062" w:rsidP="000419C1">
            <w:pPr>
              <w:ind w:left="113" w:hanging="113"/>
              <w:rPr>
                <w:sz w:val="24"/>
                <w:szCs w:val="24"/>
              </w:rPr>
            </w:pPr>
            <w:r>
              <w:rPr>
                <w:sz w:val="24"/>
                <w:szCs w:val="24"/>
              </w:rPr>
              <w:t>Subwencje z budżetu państwa w tym:</w:t>
            </w:r>
          </w:p>
          <w:p w:rsidR="004A5062" w:rsidRDefault="004A5062" w:rsidP="000419C1">
            <w:pPr>
              <w:ind w:left="113" w:hanging="113"/>
              <w:rPr>
                <w:sz w:val="24"/>
                <w:szCs w:val="24"/>
              </w:rPr>
            </w:pPr>
            <w:r>
              <w:rPr>
                <w:sz w:val="24"/>
                <w:szCs w:val="24"/>
              </w:rPr>
              <w:t>- część oświatowa</w:t>
            </w:r>
          </w:p>
          <w:p w:rsidR="004A5062" w:rsidRDefault="004A5062" w:rsidP="000419C1">
            <w:pPr>
              <w:ind w:left="113" w:hanging="113"/>
              <w:rPr>
                <w:sz w:val="24"/>
                <w:szCs w:val="24"/>
              </w:rPr>
            </w:pPr>
            <w:r>
              <w:rPr>
                <w:sz w:val="24"/>
                <w:szCs w:val="24"/>
              </w:rPr>
              <w:t>- część wyrównawcza</w:t>
            </w:r>
          </w:p>
          <w:p w:rsidR="004A5062" w:rsidRDefault="004A5062" w:rsidP="000419C1">
            <w:pPr>
              <w:ind w:left="113" w:hanging="113"/>
              <w:rPr>
                <w:sz w:val="24"/>
                <w:szCs w:val="24"/>
              </w:rPr>
            </w:pPr>
            <w:r>
              <w:rPr>
                <w:sz w:val="24"/>
                <w:szCs w:val="24"/>
              </w:rPr>
              <w:t>Dotacje celowe z budżetu państwa na zadania zlecone w tym:</w:t>
            </w:r>
          </w:p>
          <w:p w:rsidR="004A5062" w:rsidRDefault="004A5062" w:rsidP="000419C1">
            <w:pPr>
              <w:ind w:left="113" w:hanging="113"/>
              <w:rPr>
                <w:sz w:val="24"/>
                <w:szCs w:val="24"/>
              </w:rPr>
            </w:pPr>
            <w:r>
              <w:rPr>
                <w:sz w:val="24"/>
                <w:szCs w:val="24"/>
              </w:rPr>
              <w:t>- Dolnośląski Urząd Wojewódzki</w:t>
            </w:r>
          </w:p>
          <w:p w:rsidR="004A5062" w:rsidRDefault="004A5062" w:rsidP="000419C1">
            <w:pPr>
              <w:ind w:left="113" w:hanging="113"/>
              <w:rPr>
                <w:sz w:val="24"/>
                <w:szCs w:val="24"/>
              </w:rPr>
            </w:pPr>
            <w:r>
              <w:rPr>
                <w:sz w:val="24"/>
                <w:szCs w:val="24"/>
              </w:rPr>
              <w:t>- w sprawie prowadzenia i aktualizacji stałego rejestru wyborców w gminie</w:t>
            </w:r>
          </w:p>
          <w:p w:rsidR="004A5062" w:rsidRDefault="004A5062" w:rsidP="000419C1">
            <w:pPr>
              <w:ind w:left="113" w:hanging="113"/>
              <w:rPr>
                <w:sz w:val="24"/>
                <w:szCs w:val="24"/>
              </w:rPr>
            </w:pPr>
            <w:r>
              <w:rPr>
                <w:sz w:val="24"/>
                <w:szCs w:val="24"/>
              </w:rPr>
              <w:t>- na pozostałe wydatki obronne</w:t>
            </w:r>
          </w:p>
          <w:p w:rsidR="004A5062" w:rsidRDefault="004A5062" w:rsidP="000419C1">
            <w:pPr>
              <w:ind w:left="113" w:hanging="113"/>
              <w:rPr>
                <w:sz w:val="24"/>
                <w:szCs w:val="24"/>
              </w:rPr>
            </w:pPr>
            <w:r>
              <w:rPr>
                <w:sz w:val="24"/>
                <w:szCs w:val="24"/>
              </w:rPr>
              <w:t>- na obronę cywilną</w:t>
            </w:r>
          </w:p>
          <w:p w:rsidR="004A5062" w:rsidRDefault="004A5062" w:rsidP="000419C1">
            <w:pPr>
              <w:ind w:left="113" w:hanging="113"/>
              <w:rPr>
                <w:sz w:val="24"/>
                <w:szCs w:val="24"/>
              </w:rPr>
            </w:pPr>
            <w:r>
              <w:rPr>
                <w:sz w:val="24"/>
                <w:szCs w:val="24"/>
              </w:rPr>
              <w:t>- na świadczenia rodzinne, świadczenie z funduszu alimentacyjnego oraz składki na ubezpieczenie emerytalne i rentowe z ubezpieczenia społecznego</w:t>
            </w:r>
          </w:p>
          <w:p w:rsidR="004A5062" w:rsidRDefault="004A5062" w:rsidP="000419C1">
            <w:pPr>
              <w:ind w:left="113" w:hanging="113"/>
              <w:rPr>
                <w:sz w:val="24"/>
                <w:szCs w:val="24"/>
              </w:rPr>
            </w:pPr>
            <w:r>
              <w:rPr>
                <w:sz w:val="24"/>
                <w:szCs w:val="24"/>
              </w:rPr>
              <w:t>- na składki na ubezpieczenia zdrowotne</w:t>
            </w:r>
          </w:p>
          <w:p w:rsidR="004A5062" w:rsidRDefault="004A5062" w:rsidP="000419C1">
            <w:pPr>
              <w:ind w:left="113" w:hanging="113"/>
              <w:rPr>
                <w:sz w:val="24"/>
                <w:szCs w:val="24"/>
              </w:rPr>
            </w:pPr>
            <w:r>
              <w:rPr>
                <w:sz w:val="24"/>
                <w:szCs w:val="24"/>
              </w:rPr>
              <w:t>Dotacje celowe z budżetu państwa na zadania własne w tym:</w:t>
            </w:r>
          </w:p>
          <w:p w:rsidR="004A5062" w:rsidRDefault="004A5062" w:rsidP="000419C1">
            <w:pPr>
              <w:ind w:left="113" w:hanging="113"/>
              <w:rPr>
                <w:sz w:val="24"/>
                <w:szCs w:val="24"/>
              </w:rPr>
            </w:pPr>
            <w:r>
              <w:rPr>
                <w:sz w:val="24"/>
                <w:szCs w:val="24"/>
              </w:rPr>
              <w:t xml:space="preserve">- składki na ubezpieczenia zdrowotne </w:t>
            </w:r>
          </w:p>
          <w:p w:rsidR="004A5062" w:rsidRDefault="004A5062" w:rsidP="000419C1">
            <w:pPr>
              <w:ind w:left="113" w:hanging="113"/>
              <w:rPr>
                <w:sz w:val="24"/>
                <w:szCs w:val="24"/>
              </w:rPr>
            </w:pPr>
            <w:r>
              <w:rPr>
                <w:sz w:val="24"/>
                <w:szCs w:val="24"/>
              </w:rPr>
              <w:t>- zasiłki i pomoc w naturze</w:t>
            </w:r>
          </w:p>
          <w:p w:rsidR="004A5062" w:rsidRDefault="004A5062" w:rsidP="000419C1">
            <w:pPr>
              <w:ind w:left="113" w:hanging="113"/>
              <w:rPr>
                <w:sz w:val="24"/>
                <w:szCs w:val="24"/>
              </w:rPr>
            </w:pPr>
            <w:r>
              <w:rPr>
                <w:sz w:val="24"/>
                <w:szCs w:val="24"/>
              </w:rPr>
              <w:t>- zasiłki stałe</w:t>
            </w:r>
          </w:p>
          <w:p w:rsidR="004A5062" w:rsidRDefault="004A5062" w:rsidP="000419C1">
            <w:pPr>
              <w:ind w:left="113" w:hanging="113"/>
              <w:rPr>
                <w:sz w:val="24"/>
                <w:szCs w:val="24"/>
              </w:rPr>
            </w:pPr>
            <w:r>
              <w:rPr>
                <w:sz w:val="24"/>
                <w:szCs w:val="24"/>
              </w:rPr>
              <w:t>- Gminny Ośrodek Pomocy Społecznej</w:t>
            </w:r>
          </w:p>
          <w:p w:rsidR="004A5062" w:rsidRDefault="004A5062" w:rsidP="000419C1">
            <w:pPr>
              <w:ind w:left="113" w:hanging="113"/>
              <w:rPr>
                <w:sz w:val="24"/>
                <w:szCs w:val="24"/>
              </w:rPr>
            </w:pPr>
            <w:r>
              <w:rPr>
                <w:sz w:val="24"/>
                <w:szCs w:val="24"/>
              </w:rPr>
              <w:t>- dożywianie</w:t>
            </w:r>
          </w:p>
          <w:p w:rsidR="004A5062" w:rsidRDefault="004A5062" w:rsidP="000419C1">
            <w:pPr>
              <w:ind w:left="113" w:hanging="113"/>
              <w:rPr>
                <w:sz w:val="24"/>
                <w:szCs w:val="24"/>
              </w:rPr>
            </w:pPr>
            <w:r>
              <w:rPr>
                <w:sz w:val="24"/>
                <w:szCs w:val="24"/>
              </w:rPr>
              <w:t>Wpływy z opłat za zezwolenia na sprzedaż napojów alkoholowych</w:t>
            </w:r>
          </w:p>
          <w:p w:rsidR="004A5062" w:rsidRDefault="004A5062" w:rsidP="000419C1">
            <w:pPr>
              <w:ind w:left="113" w:hanging="113"/>
              <w:rPr>
                <w:sz w:val="24"/>
                <w:szCs w:val="24"/>
              </w:rPr>
            </w:pPr>
            <w:r>
              <w:rPr>
                <w:sz w:val="24"/>
                <w:szCs w:val="24"/>
              </w:rPr>
              <w:t>Dochody związane z realizacją zadań z zakresu administracji rządowej oraz innych zadań zleconych ustawami (kwoty wyegzekwowane od dłużników alimentacyjnych)</w:t>
            </w:r>
          </w:p>
          <w:p w:rsidR="004A5062" w:rsidRDefault="00493EF2" w:rsidP="000419C1">
            <w:pPr>
              <w:ind w:left="113" w:hanging="113"/>
              <w:rPr>
                <w:sz w:val="24"/>
                <w:szCs w:val="24"/>
              </w:rPr>
            </w:pPr>
            <w:r>
              <w:rPr>
                <w:sz w:val="24"/>
                <w:szCs w:val="24"/>
              </w:rPr>
              <w:t>D</w:t>
            </w:r>
            <w:r w:rsidR="004A5062">
              <w:rPr>
                <w:sz w:val="24"/>
                <w:szCs w:val="24"/>
              </w:rPr>
              <w:t xml:space="preserve">otacje na finansowanie wydatków na realizację zadań finansowanych z udziałem środków, o których mowa w art. 5 ust. 1 </w:t>
            </w:r>
            <w:proofErr w:type="spellStart"/>
            <w:r w:rsidR="004A5062">
              <w:rPr>
                <w:sz w:val="24"/>
                <w:szCs w:val="24"/>
              </w:rPr>
              <w:t>pkt</w:t>
            </w:r>
            <w:proofErr w:type="spellEnd"/>
            <w:r w:rsidR="004A5062">
              <w:rPr>
                <w:sz w:val="24"/>
                <w:szCs w:val="24"/>
              </w:rPr>
              <w:t xml:space="preserve"> 2 i 3 </w:t>
            </w:r>
          </w:p>
          <w:p w:rsidR="00493EF2" w:rsidRDefault="00493EF2" w:rsidP="000419C1">
            <w:pPr>
              <w:ind w:left="113" w:hanging="113"/>
              <w:rPr>
                <w:b/>
                <w:sz w:val="24"/>
                <w:szCs w:val="24"/>
              </w:rPr>
            </w:pPr>
          </w:p>
          <w:p w:rsidR="0065537C" w:rsidRDefault="0065537C" w:rsidP="000419C1">
            <w:pPr>
              <w:ind w:left="113" w:hanging="113"/>
              <w:rPr>
                <w:b/>
                <w:sz w:val="24"/>
                <w:szCs w:val="24"/>
              </w:rPr>
            </w:pPr>
          </w:p>
          <w:p w:rsidR="004A5062" w:rsidRPr="00CA4A12" w:rsidRDefault="004A5062" w:rsidP="000419C1">
            <w:pPr>
              <w:ind w:left="113" w:hanging="113"/>
              <w:rPr>
                <w:b/>
                <w:sz w:val="24"/>
                <w:szCs w:val="24"/>
              </w:rPr>
            </w:pPr>
            <w:r>
              <w:rPr>
                <w:b/>
                <w:sz w:val="24"/>
                <w:szCs w:val="24"/>
              </w:rPr>
              <w:t>DOCHODY OGÓŁEM</w:t>
            </w:r>
          </w:p>
        </w:tc>
        <w:tc>
          <w:tcPr>
            <w:tcW w:w="992" w:type="dxa"/>
          </w:tcPr>
          <w:p w:rsidR="004A5062" w:rsidRDefault="004A5062" w:rsidP="005F289F">
            <w:pPr>
              <w:jc w:val="center"/>
              <w:rPr>
                <w:sz w:val="24"/>
                <w:szCs w:val="24"/>
              </w:rPr>
            </w:pP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p>
          <w:p w:rsidR="004A5062" w:rsidRDefault="004A5062" w:rsidP="005F289F">
            <w:pPr>
              <w:jc w:val="center"/>
              <w:rPr>
                <w:sz w:val="24"/>
                <w:szCs w:val="24"/>
              </w:rPr>
            </w:pPr>
            <w:r>
              <w:rPr>
                <w:sz w:val="24"/>
                <w:szCs w:val="24"/>
              </w:rPr>
              <w:t>020</w:t>
            </w:r>
          </w:p>
          <w:p w:rsidR="004A5062" w:rsidRDefault="004A5062" w:rsidP="005F289F">
            <w:pPr>
              <w:jc w:val="center"/>
              <w:rPr>
                <w:sz w:val="24"/>
                <w:szCs w:val="24"/>
              </w:rPr>
            </w:pPr>
            <w:r>
              <w:rPr>
                <w:sz w:val="24"/>
                <w:szCs w:val="24"/>
              </w:rPr>
              <w:t>700</w:t>
            </w:r>
          </w:p>
          <w:p w:rsidR="00D0002E" w:rsidRDefault="00D0002E" w:rsidP="005F289F">
            <w:pPr>
              <w:jc w:val="center"/>
              <w:rPr>
                <w:sz w:val="24"/>
                <w:szCs w:val="24"/>
              </w:rPr>
            </w:pPr>
          </w:p>
          <w:p w:rsidR="00D0002E" w:rsidRDefault="003A2CC2" w:rsidP="005F289F">
            <w:pPr>
              <w:jc w:val="center"/>
              <w:rPr>
                <w:sz w:val="24"/>
                <w:szCs w:val="24"/>
              </w:rPr>
            </w:pPr>
            <w:r>
              <w:rPr>
                <w:sz w:val="24"/>
                <w:szCs w:val="24"/>
              </w:rPr>
              <w:t>700</w:t>
            </w:r>
          </w:p>
          <w:p w:rsidR="004A5062" w:rsidRDefault="004A5062" w:rsidP="005F289F">
            <w:pPr>
              <w:jc w:val="center"/>
              <w:rPr>
                <w:sz w:val="24"/>
                <w:szCs w:val="24"/>
              </w:rPr>
            </w:pPr>
            <w:r>
              <w:rPr>
                <w:sz w:val="24"/>
                <w:szCs w:val="24"/>
              </w:rPr>
              <w:t>700</w:t>
            </w:r>
          </w:p>
          <w:p w:rsidR="004A5062" w:rsidRDefault="004A5062" w:rsidP="005F289F">
            <w:pPr>
              <w:jc w:val="center"/>
              <w:rPr>
                <w:sz w:val="24"/>
                <w:szCs w:val="24"/>
              </w:rPr>
            </w:pPr>
          </w:p>
          <w:p w:rsidR="004A5062" w:rsidRDefault="004A5062" w:rsidP="005F289F">
            <w:pPr>
              <w:jc w:val="center"/>
              <w:rPr>
                <w:sz w:val="24"/>
                <w:szCs w:val="24"/>
              </w:rPr>
            </w:pPr>
            <w:r>
              <w:rPr>
                <w:sz w:val="24"/>
                <w:szCs w:val="24"/>
              </w:rPr>
              <w:t>400</w:t>
            </w:r>
          </w:p>
          <w:p w:rsidR="004A5062" w:rsidRDefault="004A5062" w:rsidP="005F289F">
            <w:pPr>
              <w:jc w:val="center"/>
              <w:rPr>
                <w:sz w:val="24"/>
                <w:szCs w:val="24"/>
              </w:rPr>
            </w:pPr>
            <w:r>
              <w:rPr>
                <w:sz w:val="24"/>
                <w:szCs w:val="24"/>
              </w:rPr>
              <w:t>700</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750</w:t>
            </w:r>
          </w:p>
          <w:p w:rsidR="004A5062" w:rsidRDefault="004A5062" w:rsidP="005F289F">
            <w:pPr>
              <w:jc w:val="center"/>
              <w:rPr>
                <w:sz w:val="24"/>
                <w:szCs w:val="24"/>
              </w:rPr>
            </w:pPr>
            <w:r>
              <w:rPr>
                <w:sz w:val="24"/>
                <w:szCs w:val="24"/>
              </w:rPr>
              <w:t>801</w:t>
            </w:r>
          </w:p>
          <w:p w:rsidR="004A5062" w:rsidRDefault="004A5062" w:rsidP="005F289F">
            <w:pPr>
              <w:jc w:val="center"/>
              <w:rPr>
                <w:sz w:val="24"/>
                <w:szCs w:val="24"/>
              </w:rPr>
            </w:pPr>
            <w:r>
              <w:rPr>
                <w:sz w:val="24"/>
                <w:szCs w:val="24"/>
              </w:rPr>
              <w:lastRenderedPageBreak/>
              <w:t>852</w:t>
            </w: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p>
          <w:p w:rsidR="004A5062" w:rsidRDefault="004A5062" w:rsidP="005F289F">
            <w:pPr>
              <w:jc w:val="center"/>
              <w:rPr>
                <w:sz w:val="24"/>
                <w:szCs w:val="24"/>
              </w:rPr>
            </w:pPr>
            <w:r>
              <w:rPr>
                <w:sz w:val="24"/>
                <w:szCs w:val="24"/>
              </w:rPr>
              <w:t>900</w:t>
            </w:r>
          </w:p>
          <w:p w:rsidR="004A5062" w:rsidRDefault="00976AF2" w:rsidP="005F289F">
            <w:pPr>
              <w:jc w:val="center"/>
              <w:rPr>
                <w:sz w:val="24"/>
                <w:szCs w:val="24"/>
              </w:rPr>
            </w:pPr>
            <w:r>
              <w:rPr>
                <w:sz w:val="24"/>
                <w:szCs w:val="24"/>
              </w:rPr>
              <w:t>900</w:t>
            </w:r>
          </w:p>
          <w:p w:rsidR="00976AF2" w:rsidRDefault="00976AF2" w:rsidP="005F289F">
            <w:pPr>
              <w:jc w:val="center"/>
              <w:rPr>
                <w:sz w:val="24"/>
                <w:szCs w:val="24"/>
              </w:rPr>
            </w:pPr>
          </w:p>
          <w:p w:rsidR="004A5062" w:rsidRDefault="004A5062" w:rsidP="005F289F">
            <w:pPr>
              <w:jc w:val="center"/>
              <w:rPr>
                <w:sz w:val="24"/>
                <w:szCs w:val="24"/>
              </w:rPr>
            </w:pPr>
            <w:r>
              <w:rPr>
                <w:sz w:val="24"/>
                <w:szCs w:val="24"/>
              </w:rPr>
              <w:t>900</w:t>
            </w:r>
          </w:p>
          <w:p w:rsidR="004A5062" w:rsidRDefault="004A5062" w:rsidP="005F289F">
            <w:pPr>
              <w:jc w:val="center"/>
              <w:rPr>
                <w:sz w:val="24"/>
                <w:szCs w:val="24"/>
              </w:rPr>
            </w:pPr>
          </w:p>
          <w:p w:rsidR="004A5062" w:rsidRDefault="004A5062" w:rsidP="005F289F">
            <w:pPr>
              <w:jc w:val="center"/>
              <w:rPr>
                <w:sz w:val="24"/>
                <w:szCs w:val="24"/>
              </w:rPr>
            </w:pPr>
            <w:r>
              <w:rPr>
                <w:sz w:val="24"/>
                <w:szCs w:val="24"/>
              </w:rPr>
              <w:t>758</w:t>
            </w:r>
          </w:p>
          <w:p w:rsidR="004A5062" w:rsidRDefault="004A5062" w:rsidP="005F289F">
            <w:pPr>
              <w:jc w:val="center"/>
              <w:rPr>
                <w:sz w:val="24"/>
                <w:szCs w:val="24"/>
              </w:rPr>
            </w:pPr>
            <w:r>
              <w:rPr>
                <w:sz w:val="24"/>
                <w:szCs w:val="24"/>
              </w:rPr>
              <w:t>758</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750</w:t>
            </w:r>
          </w:p>
          <w:p w:rsidR="004A5062" w:rsidRDefault="004A5062" w:rsidP="005F289F">
            <w:pPr>
              <w:jc w:val="center"/>
              <w:rPr>
                <w:sz w:val="24"/>
                <w:szCs w:val="24"/>
              </w:rPr>
            </w:pPr>
          </w:p>
          <w:p w:rsidR="004A5062" w:rsidRDefault="004A5062" w:rsidP="005F289F">
            <w:pPr>
              <w:jc w:val="center"/>
              <w:rPr>
                <w:sz w:val="24"/>
                <w:szCs w:val="24"/>
              </w:rPr>
            </w:pPr>
            <w:r>
              <w:rPr>
                <w:sz w:val="24"/>
                <w:szCs w:val="24"/>
              </w:rPr>
              <w:t>751</w:t>
            </w:r>
          </w:p>
          <w:p w:rsidR="004A5062" w:rsidRDefault="004A5062" w:rsidP="005F289F">
            <w:pPr>
              <w:jc w:val="center"/>
              <w:rPr>
                <w:sz w:val="24"/>
                <w:szCs w:val="24"/>
              </w:rPr>
            </w:pPr>
            <w:r>
              <w:rPr>
                <w:sz w:val="24"/>
                <w:szCs w:val="24"/>
              </w:rPr>
              <w:t>752</w:t>
            </w:r>
          </w:p>
          <w:p w:rsidR="004A5062" w:rsidRDefault="004A5062" w:rsidP="005F289F">
            <w:pPr>
              <w:jc w:val="center"/>
              <w:rPr>
                <w:sz w:val="24"/>
                <w:szCs w:val="24"/>
              </w:rPr>
            </w:pPr>
            <w:r>
              <w:rPr>
                <w:sz w:val="24"/>
                <w:szCs w:val="24"/>
              </w:rPr>
              <w:t>754</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p>
          <w:p w:rsidR="004A5062" w:rsidRDefault="004A5062" w:rsidP="005F289F">
            <w:pPr>
              <w:jc w:val="center"/>
              <w:rPr>
                <w:sz w:val="24"/>
                <w:szCs w:val="24"/>
              </w:rPr>
            </w:pPr>
            <w:r>
              <w:rPr>
                <w:sz w:val="24"/>
                <w:szCs w:val="24"/>
              </w:rPr>
              <w:t>756</w:t>
            </w:r>
          </w:p>
          <w:p w:rsidR="004A5062" w:rsidRDefault="004A5062" w:rsidP="005F289F">
            <w:pPr>
              <w:jc w:val="center"/>
              <w:rPr>
                <w:sz w:val="24"/>
                <w:szCs w:val="24"/>
              </w:rPr>
            </w:pPr>
          </w:p>
          <w:p w:rsidR="004A5062" w:rsidRDefault="004A5062" w:rsidP="005F289F">
            <w:pPr>
              <w:jc w:val="center"/>
              <w:rPr>
                <w:sz w:val="24"/>
                <w:szCs w:val="24"/>
              </w:rPr>
            </w:pPr>
          </w:p>
          <w:p w:rsidR="004A5062" w:rsidRDefault="004A5062" w:rsidP="005F289F">
            <w:pPr>
              <w:jc w:val="center"/>
              <w:rPr>
                <w:sz w:val="24"/>
                <w:szCs w:val="24"/>
              </w:rPr>
            </w:pPr>
            <w:r>
              <w:rPr>
                <w:sz w:val="24"/>
                <w:szCs w:val="24"/>
              </w:rPr>
              <w:t>852</w:t>
            </w:r>
          </w:p>
          <w:p w:rsidR="004A5062" w:rsidRDefault="004A5062" w:rsidP="005F289F">
            <w:pPr>
              <w:jc w:val="center"/>
              <w:rPr>
                <w:sz w:val="24"/>
                <w:szCs w:val="24"/>
              </w:rPr>
            </w:pPr>
          </w:p>
          <w:p w:rsidR="005F289F" w:rsidRDefault="005F289F" w:rsidP="005F289F">
            <w:pPr>
              <w:jc w:val="center"/>
              <w:rPr>
                <w:sz w:val="24"/>
                <w:szCs w:val="24"/>
              </w:rPr>
            </w:pPr>
          </w:p>
          <w:p w:rsidR="004A5062" w:rsidRDefault="004A5062" w:rsidP="005F289F">
            <w:pPr>
              <w:jc w:val="center"/>
              <w:rPr>
                <w:sz w:val="24"/>
                <w:szCs w:val="24"/>
              </w:rPr>
            </w:pPr>
            <w:r>
              <w:rPr>
                <w:sz w:val="24"/>
                <w:szCs w:val="24"/>
              </w:rPr>
              <w:t>801</w:t>
            </w:r>
          </w:p>
        </w:tc>
        <w:tc>
          <w:tcPr>
            <w:tcW w:w="1449" w:type="dxa"/>
          </w:tcPr>
          <w:p w:rsidR="004A5062" w:rsidRDefault="00D0002E" w:rsidP="000419C1">
            <w:pPr>
              <w:jc w:val="right"/>
              <w:rPr>
                <w:sz w:val="24"/>
                <w:szCs w:val="24"/>
              </w:rPr>
            </w:pPr>
            <w:r>
              <w:rPr>
                <w:sz w:val="24"/>
                <w:szCs w:val="24"/>
              </w:rPr>
              <w:lastRenderedPageBreak/>
              <w:t>2.352.423</w:t>
            </w:r>
            <w:r w:rsidR="004A5062">
              <w:rPr>
                <w:sz w:val="24"/>
                <w:szCs w:val="24"/>
              </w:rPr>
              <w:t>,00</w:t>
            </w:r>
          </w:p>
          <w:p w:rsidR="004A5062" w:rsidRDefault="00D0002E" w:rsidP="000419C1">
            <w:pPr>
              <w:jc w:val="right"/>
              <w:rPr>
                <w:sz w:val="24"/>
                <w:szCs w:val="24"/>
              </w:rPr>
            </w:pPr>
            <w:r>
              <w:rPr>
                <w:sz w:val="24"/>
                <w:szCs w:val="24"/>
              </w:rPr>
              <w:t>1.240.077</w:t>
            </w:r>
            <w:r w:rsidR="004A5062">
              <w:rPr>
                <w:sz w:val="24"/>
                <w:szCs w:val="24"/>
              </w:rPr>
              <w:t>,00</w:t>
            </w:r>
          </w:p>
          <w:p w:rsidR="004A5062" w:rsidRDefault="00E424F2" w:rsidP="000419C1">
            <w:pPr>
              <w:jc w:val="right"/>
              <w:rPr>
                <w:sz w:val="24"/>
                <w:szCs w:val="24"/>
              </w:rPr>
            </w:pPr>
            <w:r>
              <w:rPr>
                <w:sz w:val="24"/>
                <w:szCs w:val="24"/>
              </w:rPr>
              <w:t>4.425</w:t>
            </w:r>
            <w:r w:rsidR="004A5062">
              <w:rPr>
                <w:sz w:val="24"/>
                <w:szCs w:val="24"/>
              </w:rPr>
              <w:t>,00</w:t>
            </w:r>
          </w:p>
          <w:p w:rsidR="004A5062" w:rsidRDefault="00E424F2" w:rsidP="000419C1">
            <w:pPr>
              <w:jc w:val="right"/>
              <w:rPr>
                <w:sz w:val="24"/>
                <w:szCs w:val="24"/>
              </w:rPr>
            </w:pPr>
            <w:r>
              <w:rPr>
                <w:sz w:val="24"/>
                <w:szCs w:val="24"/>
              </w:rPr>
              <w:t>895.641</w:t>
            </w:r>
            <w:r w:rsidR="004A5062">
              <w:rPr>
                <w:sz w:val="24"/>
                <w:szCs w:val="24"/>
              </w:rPr>
              <w:t>,00</w:t>
            </w:r>
          </w:p>
          <w:p w:rsidR="004A5062" w:rsidRDefault="00E424F2" w:rsidP="000419C1">
            <w:pPr>
              <w:jc w:val="right"/>
              <w:rPr>
                <w:sz w:val="24"/>
                <w:szCs w:val="24"/>
              </w:rPr>
            </w:pPr>
            <w:r>
              <w:rPr>
                <w:sz w:val="24"/>
                <w:szCs w:val="24"/>
              </w:rPr>
              <w:t>117.636</w:t>
            </w:r>
            <w:r w:rsidR="004A5062">
              <w:rPr>
                <w:sz w:val="24"/>
                <w:szCs w:val="24"/>
              </w:rPr>
              <w:t>,00</w:t>
            </w:r>
          </w:p>
          <w:p w:rsidR="004A5062" w:rsidRDefault="004A5062" w:rsidP="000419C1">
            <w:pPr>
              <w:jc w:val="right"/>
              <w:rPr>
                <w:sz w:val="24"/>
                <w:szCs w:val="24"/>
              </w:rPr>
            </w:pPr>
            <w:r>
              <w:rPr>
                <w:sz w:val="24"/>
                <w:szCs w:val="24"/>
              </w:rPr>
              <w:t>10.000,00</w:t>
            </w:r>
          </w:p>
          <w:p w:rsidR="004A5062" w:rsidRDefault="00E424F2" w:rsidP="000419C1">
            <w:pPr>
              <w:jc w:val="right"/>
              <w:rPr>
                <w:sz w:val="24"/>
                <w:szCs w:val="24"/>
              </w:rPr>
            </w:pPr>
            <w:r>
              <w:rPr>
                <w:sz w:val="24"/>
                <w:szCs w:val="24"/>
              </w:rPr>
              <w:t>81</w:t>
            </w:r>
            <w:r w:rsidR="004A5062">
              <w:rPr>
                <w:sz w:val="24"/>
                <w:szCs w:val="24"/>
              </w:rPr>
              <w:t>.000,00</w:t>
            </w:r>
          </w:p>
          <w:p w:rsidR="004A5062" w:rsidRDefault="004A5062" w:rsidP="000419C1">
            <w:pPr>
              <w:jc w:val="right"/>
              <w:rPr>
                <w:sz w:val="24"/>
                <w:szCs w:val="24"/>
              </w:rPr>
            </w:pPr>
          </w:p>
          <w:p w:rsidR="004A5062" w:rsidRDefault="00E424F2" w:rsidP="000419C1">
            <w:pPr>
              <w:jc w:val="right"/>
              <w:rPr>
                <w:sz w:val="24"/>
                <w:szCs w:val="24"/>
              </w:rPr>
            </w:pPr>
            <w:r>
              <w:rPr>
                <w:sz w:val="24"/>
                <w:szCs w:val="24"/>
              </w:rPr>
              <w:t>2.831</w:t>
            </w:r>
            <w:r w:rsidR="004A5062">
              <w:rPr>
                <w:sz w:val="24"/>
                <w:szCs w:val="24"/>
              </w:rPr>
              <w:t>,00</w:t>
            </w:r>
          </w:p>
          <w:p w:rsidR="004A5062" w:rsidRDefault="004A5062" w:rsidP="00E424F2">
            <w:pPr>
              <w:jc w:val="right"/>
              <w:rPr>
                <w:sz w:val="24"/>
                <w:szCs w:val="24"/>
              </w:rPr>
            </w:pPr>
            <w:r>
              <w:rPr>
                <w:sz w:val="24"/>
                <w:szCs w:val="24"/>
              </w:rPr>
              <w:t>100,00</w:t>
            </w:r>
          </w:p>
          <w:p w:rsidR="004A5062" w:rsidRDefault="00E424F2" w:rsidP="000419C1">
            <w:pPr>
              <w:jc w:val="right"/>
              <w:rPr>
                <w:sz w:val="24"/>
                <w:szCs w:val="24"/>
              </w:rPr>
            </w:pPr>
            <w:r>
              <w:rPr>
                <w:sz w:val="24"/>
                <w:szCs w:val="24"/>
              </w:rPr>
              <w:t>713</w:t>
            </w:r>
            <w:r w:rsidR="004A5062">
              <w:rPr>
                <w:sz w:val="24"/>
                <w:szCs w:val="24"/>
              </w:rPr>
              <w:t>,00</w:t>
            </w:r>
          </w:p>
          <w:p w:rsidR="004A5062" w:rsidRDefault="004A5062" w:rsidP="000419C1">
            <w:pPr>
              <w:jc w:val="right"/>
              <w:rPr>
                <w:sz w:val="24"/>
                <w:szCs w:val="24"/>
              </w:rPr>
            </w:pPr>
            <w:r>
              <w:rPr>
                <w:sz w:val="24"/>
                <w:szCs w:val="24"/>
              </w:rPr>
              <w:t>0,00</w:t>
            </w:r>
          </w:p>
          <w:p w:rsidR="004A5062" w:rsidRDefault="004A5062" w:rsidP="000419C1">
            <w:pPr>
              <w:jc w:val="right"/>
              <w:rPr>
                <w:sz w:val="24"/>
                <w:szCs w:val="24"/>
              </w:rPr>
            </w:pPr>
          </w:p>
          <w:p w:rsidR="004A5062" w:rsidRDefault="00E424F2" w:rsidP="000419C1">
            <w:pPr>
              <w:jc w:val="right"/>
              <w:rPr>
                <w:sz w:val="24"/>
                <w:szCs w:val="24"/>
              </w:rPr>
            </w:pPr>
            <w:r>
              <w:rPr>
                <w:sz w:val="24"/>
                <w:szCs w:val="24"/>
              </w:rPr>
              <w:t>1.076.536</w:t>
            </w:r>
            <w:r w:rsidR="004A5062">
              <w:rPr>
                <w:sz w:val="24"/>
                <w:szCs w:val="24"/>
              </w:rPr>
              <w:t>,00</w:t>
            </w:r>
          </w:p>
          <w:p w:rsidR="004A5062" w:rsidRDefault="00E424F2" w:rsidP="000419C1">
            <w:pPr>
              <w:jc w:val="right"/>
              <w:rPr>
                <w:sz w:val="24"/>
                <w:szCs w:val="24"/>
              </w:rPr>
            </w:pPr>
            <w:r>
              <w:rPr>
                <w:sz w:val="24"/>
                <w:szCs w:val="24"/>
              </w:rPr>
              <w:t>1.071.381</w:t>
            </w:r>
            <w:r w:rsidR="004A5062">
              <w:rPr>
                <w:sz w:val="24"/>
                <w:szCs w:val="24"/>
              </w:rPr>
              <w:t>,00</w:t>
            </w:r>
          </w:p>
          <w:p w:rsidR="004A5062" w:rsidRDefault="00E424F2" w:rsidP="000419C1">
            <w:pPr>
              <w:jc w:val="right"/>
              <w:rPr>
                <w:sz w:val="24"/>
                <w:szCs w:val="24"/>
              </w:rPr>
            </w:pPr>
            <w:r>
              <w:rPr>
                <w:sz w:val="24"/>
                <w:szCs w:val="24"/>
              </w:rPr>
              <w:t>5.155</w:t>
            </w:r>
            <w:r w:rsidR="004A5062">
              <w:rPr>
                <w:sz w:val="24"/>
                <w:szCs w:val="24"/>
              </w:rPr>
              <w:t>,00</w:t>
            </w:r>
          </w:p>
          <w:p w:rsidR="004A5062" w:rsidRDefault="005F289F" w:rsidP="000419C1">
            <w:pPr>
              <w:jc w:val="right"/>
              <w:rPr>
                <w:sz w:val="24"/>
                <w:szCs w:val="24"/>
              </w:rPr>
            </w:pPr>
            <w:r>
              <w:rPr>
                <w:sz w:val="24"/>
                <w:szCs w:val="24"/>
              </w:rPr>
              <w:t>985</w:t>
            </w:r>
            <w:r w:rsidR="00D0002E">
              <w:rPr>
                <w:sz w:val="24"/>
                <w:szCs w:val="24"/>
              </w:rPr>
              <w:t>.643</w:t>
            </w:r>
            <w:r w:rsidR="004A5062">
              <w:rPr>
                <w:sz w:val="24"/>
                <w:szCs w:val="24"/>
              </w:rPr>
              <w:t>,00</w:t>
            </w:r>
          </w:p>
          <w:p w:rsidR="004A5062" w:rsidRDefault="00E424F2" w:rsidP="000419C1">
            <w:pPr>
              <w:jc w:val="right"/>
              <w:rPr>
                <w:sz w:val="24"/>
                <w:szCs w:val="24"/>
              </w:rPr>
            </w:pPr>
            <w:r>
              <w:rPr>
                <w:sz w:val="24"/>
                <w:szCs w:val="24"/>
              </w:rPr>
              <w:t>1.490</w:t>
            </w:r>
            <w:r w:rsidR="004A5062">
              <w:rPr>
                <w:sz w:val="24"/>
                <w:szCs w:val="24"/>
              </w:rPr>
              <w:t>,00</w:t>
            </w:r>
          </w:p>
          <w:p w:rsidR="004A5062" w:rsidRDefault="00E424F2" w:rsidP="000419C1">
            <w:pPr>
              <w:jc w:val="right"/>
              <w:rPr>
                <w:sz w:val="24"/>
                <w:szCs w:val="24"/>
              </w:rPr>
            </w:pPr>
            <w:r>
              <w:rPr>
                <w:sz w:val="24"/>
                <w:szCs w:val="24"/>
              </w:rPr>
              <w:t>41.099</w:t>
            </w:r>
            <w:r w:rsidR="004A5062">
              <w:rPr>
                <w:sz w:val="24"/>
                <w:szCs w:val="24"/>
              </w:rPr>
              <w:t>,00</w:t>
            </w:r>
          </w:p>
          <w:p w:rsidR="00D0002E" w:rsidRDefault="00D0002E" w:rsidP="00976AF2">
            <w:pPr>
              <w:jc w:val="right"/>
              <w:rPr>
                <w:sz w:val="24"/>
                <w:szCs w:val="24"/>
              </w:rPr>
            </w:pPr>
          </w:p>
          <w:p w:rsidR="00D0002E" w:rsidRDefault="005F289F" w:rsidP="00976AF2">
            <w:pPr>
              <w:jc w:val="right"/>
              <w:rPr>
                <w:sz w:val="24"/>
                <w:szCs w:val="24"/>
              </w:rPr>
            </w:pPr>
            <w:r>
              <w:rPr>
                <w:sz w:val="24"/>
                <w:szCs w:val="24"/>
              </w:rPr>
              <w:t>940</w:t>
            </w:r>
            <w:r w:rsidR="003A2CC2">
              <w:rPr>
                <w:sz w:val="24"/>
                <w:szCs w:val="24"/>
              </w:rPr>
              <w:t>.560,00</w:t>
            </w:r>
          </w:p>
          <w:p w:rsidR="004A5062" w:rsidRDefault="004A5062" w:rsidP="00976AF2">
            <w:pPr>
              <w:jc w:val="right"/>
              <w:rPr>
                <w:sz w:val="24"/>
                <w:szCs w:val="24"/>
              </w:rPr>
            </w:pPr>
            <w:r>
              <w:rPr>
                <w:sz w:val="24"/>
                <w:szCs w:val="24"/>
              </w:rPr>
              <w:t>2.494,00</w:t>
            </w:r>
          </w:p>
          <w:p w:rsidR="004A5062" w:rsidRDefault="00976AF2" w:rsidP="000419C1">
            <w:pPr>
              <w:jc w:val="right"/>
              <w:rPr>
                <w:sz w:val="24"/>
                <w:szCs w:val="24"/>
              </w:rPr>
            </w:pPr>
            <w:r>
              <w:rPr>
                <w:sz w:val="24"/>
                <w:szCs w:val="24"/>
              </w:rPr>
              <w:t>486.482</w:t>
            </w:r>
            <w:r w:rsidR="004A5062">
              <w:rPr>
                <w:sz w:val="24"/>
                <w:szCs w:val="24"/>
              </w:rPr>
              <w:t>,00</w:t>
            </w:r>
          </w:p>
          <w:p w:rsidR="004A5062" w:rsidRDefault="00976AF2" w:rsidP="000419C1">
            <w:pPr>
              <w:jc w:val="right"/>
              <w:rPr>
                <w:sz w:val="24"/>
                <w:szCs w:val="24"/>
              </w:rPr>
            </w:pPr>
            <w:r>
              <w:rPr>
                <w:sz w:val="24"/>
                <w:szCs w:val="24"/>
              </w:rPr>
              <w:t>257.910</w:t>
            </w:r>
            <w:r w:rsidR="004A5062">
              <w:rPr>
                <w:sz w:val="24"/>
                <w:szCs w:val="24"/>
              </w:rPr>
              <w:t>,00</w:t>
            </w:r>
          </w:p>
          <w:p w:rsidR="004A5062" w:rsidRDefault="00976AF2" w:rsidP="000419C1">
            <w:pPr>
              <w:jc w:val="right"/>
              <w:rPr>
                <w:sz w:val="24"/>
                <w:szCs w:val="24"/>
              </w:rPr>
            </w:pPr>
            <w:r>
              <w:rPr>
                <w:sz w:val="24"/>
                <w:szCs w:val="24"/>
              </w:rPr>
              <w:t>41.294</w:t>
            </w:r>
            <w:r w:rsidR="004A5062">
              <w:rPr>
                <w:sz w:val="24"/>
                <w:szCs w:val="24"/>
              </w:rPr>
              <w:t>,00</w:t>
            </w:r>
          </w:p>
          <w:p w:rsidR="004A5062" w:rsidRDefault="004A5062" w:rsidP="000419C1">
            <w:pPr>
              <w:jc w:val="right"/>
              <w:rPr>
                <w:sz w:val="24"/>
                <w:szCs w:val="24"/>
              </w:rPr>
            </w:pPr>
          </w:p>
          <w:p w:rsidR="004A5062" w:rsidRDefault="004A5062" w:rsidP="000419C1">
            <w:pPr>
              <w:jc w:val="right"/>
              <w:rPr>
                <w:sz w:val="24"/>
                <w:szCs w:val="24"/>
              </w:rPr>
            </w:pPr>
          </w:p>
          <w:p w:rsidR="004A5062" w:rsidRDefault="00976AF2" w:rsidP="000419C1">
            <w:pPr>
              <w:jc w:val="right"/>
              <w:rPr>
                <w:sz w:val="24"/>
                <w:szCs w:val="24"/>
              </w:rPr>
            </w:pPr>
            <w:r>
              <w:rPr>
                <w:sz w:val="24"/>
                <w:szCs w:val="24"/>
              </w:rPr>
              <w:t>33</w:t>
            </w:r>
            <w:r w:rsidR="004A5062">
              <w:rPr>
                <w:sz w:val="24"/>
                <w:szCs w:val="24"/>
              </w:rPr>
              <w:t>0,00</w:t>
            </w:r>
          </w:p>
          <w:p w:rsidR="004A5062" w:rsidRDefault="00976AF2" w:rsidP="000419C1">
            <w:pPr>
              <w:jc w:val="right"/>
              <w:rPr>
                <w:sz w:val="24"/>
                <w:szCs w:val="24"/>
              </w:rPr>
            </w:pPr>
            <w:r>
              <w:rPr>
                <w:sz w:val="24"/>
                <w:szCs w:val="24"/>
              </w:rPr>
              <w:t>426</w:t>
            </w:r>
            <w:r w:rsidR="004A5062">
              <w:rPr>
                <w:sz w:val="24"/>
                <w:szCs w:val="24"/>
              </w:rPr>
              <w:t>,00</w:t>
            </w:r>
          </w:p>
          <w:p w:rsidR="004A5062" w:rsidRDefault="004A5062" w:rsidP="000419C1">
            <w:pPr>
              <w:jc w:val="right"/>
              <w:rPr>
                <w:sz w:val="24"/>
                <w:szCs w:val="24"/>
              </w:rPr>
            </w:pPr>
            <w:r>
              <w:rPr>
                <w:sz w:val="24"/>
                <w:szCs w:val="24"/>
              </w:rPr>
              <w:lastRenderedPageBreak/>
              <w:t>40,00</w:t>
            </w:r>
          </w:p>
          <w:p w:rsidR="004A5062" w:rsidRDefault="00976AF2" w:rsidP="000419C1">
            <w:pPr>
              <w:jc w:val="right"/>
              <w:rPr>
                <w:sz w:val="24"/>
                <w:szCs w:val="24"/>
              </w:rPr>
            </w:pPr>
            <w:r>
              <w:rPr>
                <w:sz w:val="24"/>
                <w:szCs w:val="24"/>
              </w:rPr>
              <w:t>748</w:t>
            </w:r>
            <w:r w:rsidR="004A5062">
              <w:rPr>
                <w:sz w:val="24"/>
                <w:szCs w:val="24"/>
              </w:rPr>
              <w:t>,00</w:t>
            </w:r>
          </w:p>
          <w:p w:rsidR="004A5062" w:rsidRDefault="004A5062" w:rsidP="000419C1">
            <w:pPr>
              <w:jc w:val="right"/>
              <w:rPr>
                <w:sz w:val="24"/>
                <w:szCs w:val="24"/>
              </w:rPr>
            </w:pPr>
          </w:p>
          <w:p w:rsidR="004A5062" w:rsidRDefault="00976AF2" w:rsidP="00976AF2">
            <w:pPr>
              <w:jc w:val="right"/>
              <w:rPr>
                <w:sz w:val="24"/>
                <w:szCs w:val="24"/>
              </w:rPr>
            </w:pPr>
            <w:r>
              <w:rPr>
                <w:sz w:val="24"/>
                <w:szCs w:val="24"/>
              </w:rPr>
              <w:t>3</w:t>
            </w:r>
            <w:r w:rsidR="004A5062">
              <w:rPr>
                <w:sz w:val="24"/>
                <w:szCs w:val="24"/>
              </w:rPr>
              <w:t>.000,00</w:t>
            </w:r>
          </w:p>
          <w:p w:rsidR="004A5062" w:rsidRDefault="004A5062" w:rsidP="000419C1">
            <w:pPr>
              <w:jc w:val="right"/>
              <w:rPr>
                <w:sz w:val="24"/>
                <w:szCs w:val="24"/>
              </w:rPr>
            </w:pPr>
          </w:p>
          <w:p w:rsidR="004A5062" w:rsidRDefault="00976AF2" w:rsidP="000419C1">
            <w:pPr>
              <w:jc w:val="right"/>
              <w:rPr>
                <w:sz w:val="24"/>
                <w:szCs w:val="24"/>
              </w:rPr>
            </w:pPr>
            <w:r>
              <w:rPr>
                <w:sz w:val="24"/>
                <w:szCs w:val="24"/>
              </w:rPr>
              <w:t>5.974</w:t>
            </w:r>
            <w:r w:rsidR="004A5062">
              <w:rPr>
                <w:sz w:val="24"/>
                <w:szCs w:val="24"/>
              </w:rPr>
              <w:t>,00</w:t>
            </w:r>
          </w:p>
          <w:p w:rsidR="004A5062" w:rsidRDefault="00976AF2" w:rsidP="000419C1">
            <w:pPr>
              <w:jc w:val="right"/>
              <w:rPr>
                <w:sz w:val="24"/>
                <w:szCs w:val="24"/>
              </w:rPr>
            </w:pPr>
            <w:r>
              <w:rPr>
                <w:sz w:val="24"/>
                <w:szCs w:val="24"/>
              </w:rPr>
              <w:t>176.660,00</w:t>
            </w:r>
          </w:p>
          <w:p w:rsidR="00976AF2" w:rsidRDefault="00976AF2" w:rsidP="000419C1">
            <w:pPr>
              <w:jc w:val="right"/>
              <w:rPr>
                <w:sz w:val="24"/>
                <w:szCs w:val="24"/>
              </w:rPr>
            </w:pPr>
          </w:p>
          <w:p w:rsidR="004A5062" w:rsidRDefault="00493EF2" w:rsidP="000419C1">
            <w:pPr>
              <w:jc w:val="right"/>
              <w:rPr>
                <w:sz w:val="24"/>
                <w:szCs w:val="24"/>
              </w:rPr>
            </w:pPr>
            <w:r>
              <w:rPr>
                <w:sz w:val="24"/>
                <w:szCs w:val="24"/>
              </w:rPr>
              <w:t>100</w:t>
            </w:r>
            <w:r w:rsidR="004A5062">
              <w:rPr>
                <w:sz w:val="24"/>
                <w:szCs w:val="24"/>
              </w:rPr>
              <w:t>,00</w:t>
            </w:r>
          </w:p>
          <w:p w:rsidR="004A5062" w:rsidRDefault="00493EF2" w:rsidP="000419C1">
            <w:pPr>
              <w:jc w:val="right"/>
              <w:rPr>
                <w:sz w:val="24"/>
                <w:szCs w:val="24"/>
              </w:rPr>
            </w:pPr>
            <w:r>
              <w:rPr>
                <w:sz w:val="24"/>
                <w:szCs w:val="24"/>
              </w:rPr>
              <w:t>3.414.193</w:t>
            </w:r>
            <w:r w:rsidR="004A5062">
              <w:rPr>
                <w:sz w:val="24"/>
                <w:szCs w:val="24"/>
              </w:rPr>
              <w:t>,00</w:t>
            </w:r>
          </w:p>
          <w:p w:rsidR="004A5062" w:rsidRDefault="00493EF2" w:rsidP="000419C1">
            <w:pPr>
              <w:jc w:val="right"/>
              <w:rPr>
                <w:sz w:val="24"/>
                <w:szCs w:val="24"/>
              </w:rPr>
            </w:pPr>
            <w:r>
              <w:rPr>
                <w:sz w:val="24"/>
                <w:szCs w:val="24"/>
              </w:rPr>
              <w:t>2.239.070</w:t>
            </w:r>
            <w:r w:rsidR="004A5062">
              <w:rPr>
                <w:sz w:val="24"/>
                <w:szCs w:val="24"/>
              </w:rPr>
              <w:t>,00</w:t>
            </w:r>
          </w:p>
          <w:p w:rsidR="004A5062" w:rsidRDefault="00493EF2" w:rsidP="000419C1">
            <w:pPr>
              <w:jc w:val="right"/>
              <w:rPr>
                <w:sz w:val="24"/>
                <w:szCs w:val="24"/>
              </w:rPr>
            </w:pPr>
            <w:r>
              <w:rPr>
                <w:sz w:val="24"/>
                <w:szCs w:val="24"/>
              </w:rPr>
              <w:t>1.175.123</w:t>
            </w:r>
            <w:r w:rsidR="004A5062">
              <w:rPr>
                <w:sz w:val="24"/>
                <w:szCs w:val="24"/>
              </w:rPr>
              <w:t>,00</w:t>
            </w:r>
          </w:p>
          <w:p w:rsidR="004A5062" w:rsidRDefault="004A5062" w:rsidP="000419C1">
            <w:pPr>
              <w:jc w:val="right"/>
              <w:rPr>
                <w:sz w:val="24"/>
                <w:szCs w:val="24"/>
              </w:rPr>
            </w:pPr>
          </w:p>
          <w:p w:rsidR="004A5062" w:rsidRDefault="00493EF2" w:rsidP="000419C1">
            <w:pPr>
              <w:jc w:val="right"/>
              <w:rPr>
                <w:sz w:val="24"/>
                <w:szCs w:val="24"/>
              </w:rPr>
            </w:pPr>
            <w:r>
              <w:rPr>
                <w:sz w:val="24"/>
                <w:szCs w:val="24"/>
              </w:rPr>
              <w:t>525.378</w:t>
            </w:r>
            <w:r w:rsidR="004A5062">
              <w:rPr>
                <w:sz w:val="24"/>
                <w:szCs w:val="24"/>
              </w:rPr>
              <w:t>,00</w:t>
            </w:r>
          </w:p>
          <w:p w:rsidR="004A5062" w:rsidRDefault="00493EF2" w:rsidP="000419C1">
            <w:pPr>
              <w:jc w:val="right"/>
              <w:rPr>
                <w:sz w:val="24"/>
                <w:szCs w:val="24"/>
              </w:rPr>
            </w:pPr>
            <w:r>
              <w:rPr>
                <w:sz w:val="24"/>
                <w:szCs w:val="24"/>
              </w:rPr>
              <w:t>24.344</w:t>
            </w:r>
            <w:r w:rsidR="004A5062">
              <w:rPr>
                <w:sz w:val="24"/>
                <w:szCs w:val="24"/>
              </w:rPr>
              <w:t>,00</w:t>
            </w:r>
          </w:p>
          <w:p w:rsidR="004A5062" w:rsidRDefault="004A5062" w:rsidP="000419C1">
            <w:pPr>
              <w:jc w:val="right"/>
              <w:rPr>
                <w:sz w:val="24"/>
                <w:szCs w:val="24"/>
              </w:rPr>
            </w:pPr>
          </w:p>
          <w:p w:rsidR="004A5062" w:rsidRDefault="00493EF2" w:rsidP="000419C1">
            <w:pPr>
              <w:jc w:val="right"/>
              <w:rPr>
                <w:sz w:val="24"/>
                <w:szCs w:val="24"/>
              </w:rPr>
            </w:pPr>
            <w:r>
              <w:rPr>
                <w:sz w:val="24"/>
                <w:szCs w:val="24"/>
              </w:rPr>
              <w:t>534</w:t>
            </w:r>
            <w:r w:rsidR="004A5062">
              <w:rPr>
                <w:sz w:val="24"/>
                <w:szCs w:val="24"/>
              </w:rPr>
              <w:t>,00</w:t>
            </w:r>
          </w:p>
          <w:p w:rsidR="004A5062" w:rsidRDefault="004A5062" w:rsidP="000419C1">
            <w:pPr>
              <w:jc w:val="right"/>
              <w:rPr>
                <w:sz w:val="24"/>
                <w:szCs w:val="24"/>
              </w:rPr>
            </w:pPr>
            <w:r>
              <w:rPr>
                <w:sz w:val="24"/>
                <w:szCs w:val="24"/>
              </w:rPr>
              <w:t>200,00</w:t>
            </w:r>
          </w:p>
          <w:p w:rsidR="004A5062" w:rsidRDefault="004A5062" w:rsidP="000419C1">
            <w:pPr>
              <w:jc w:val="right"/>
              <w:rPr>
                <w:sz w:val="24"/>
                <w:szCs w:val="24"/>
              </w:rPr>
            </w:pPr>
            <w:r>
              <w:rPr>
                <w:sz w:val="24"/>
                <w:szCs w:val="24"/>
              </w:rPr>
              <w:t>1.000,00</w:t>
            </w:r>
          </w:p>
          <w:p w:rsidR="004A5062" w:rsidRDefault="004A5062" w:rsidP="000419C1">
            <w:pPr>
              <w:jc w:val="right"/>
              <w:rPr>
                <w:sz w:val="24"/>
                <w:szCs w:val="24"/>
              </w:rPr>
            </w:pPr>
          </w:p>
          <w:p w:rsidR="004A5062" w:rsidRDefault="004A5062" w:rsidP="000419C1">
            <w:pPr>
              <w:jc w:val="right"/>
              <w:rPr>
                <w:sz w:val="24"/>
                <w:szCs w:val="24"/>
              </w:rPr>
            </w:pPr>
          </w:p>
          <w:p w:rsidR="004A5062" w:rsidRDefault="00493EF2" w:rsidP="000419C1">
            <w:pPr>
              <w:jc w:val="right"/>
              <w:rPr>
                <w:sz w:val="24"/>
                <w:szCs w:val="24"/>
              </w:rPr>
            </w:pPr>
            <w:r>
              <w:rPr>
                <w:sz w:val="24"/>
                <w:szCs w:val="24"/>
              </w:rPr>
              <w:t>499</w:t>
            </w:r>
            <w:r w:rsidR="004A5062">
              <w:rPr>
                <w:sz w:val="24"/>
                <w:szCs w:val="24"/>
              </w:rPr>
              <w:t>.000,00</w:t>
            </w:r>
          </w:p>
          <w:p w:rsidR="004A5062" w:rsidRDefault="00493EF2" w:rsidP="000419C1">
            <w:pPr>
              <w:jc w:val="right"/>
              <w:rPr>
                <w:sz w:val="24"/>
                <w:szCs w:val="24"/>
              </w:rPr>
            </w:pPr>
            <w:r>
              <w:rPr>
                <w:sz w:val="24"/>
                <w:szCs w:val="24"/>
              </w:rPr>
              <w:t>3</w:t>
            </w:r>
            <w:r w:rsidR="004A5062">
              <w:rPr>
                <w:sz w:val="24"/>
                <w:szCs w:val="24"/>
              </w:rPr>
              <w:t>00,00</w:t>
            </w:r>
          </w:p>
          <w:p w:rsidR="004A5062" w:rsidRDefault="004A5062" w:rsidP="000419C1">
            <w:pPr>
              <w:jc w:val="right"/>
              <w:rPr>
                <w:sz w:val="24"/>
                <w:szCs w:val="24"/>
              </w:rPr>
            </w:pPr>
          </w:p>
          <w:p w:rsidR="004A5062" w:rsidRDefault="00493EF2" w:rsidP="000419C1">
            <w:pPr>
              <w:jc w:val="right"/>
              <w:rPr>
                <w:sz w:val="24"/>
                <w:szCs w:val="24"/>
              </w:rPr>
            </w:pPr>
            <w:r>
              <w:rPr>
                <w:sz w:val="24"/>
                <w:szCs w:val="24"/>
              </w:rPr>
              <w:t>122.4</w:t>
            </w:r>
            <w:r w:rsidR="004A5062">
              <w:rPr>
                <w:sz w:val="24"/>
                <w:szCs w:val="24"/>
              </w:rPr>
              <w:t>00,00</w:t>
            </w:r>
          </w:p>
          <w:p w:rsidR="004A5062" w:rsidRDefault="00493EF2" w:rsidP="000419C1">
            <w:pPr>
              <w:jc w:val="right"/>
              <w:rPr>
                <w:sz w:val="24"/>
                <w:szCs w:val="24"/>
              </w:rPr>
            </w:pPr>
            <w:r>
              <w:rPr>
                <w:sz w:val="24"/>
                <w:szCs w:val="24"/>
              </w:rPr>
              <w:t>1.5</w:t>
            </w:r>
            <w:r w:rsidR="004A5062">
              <w:rPr>
                <w:sz w:val="24"/>
                <w:szCs w:val="24"/>
              </w:rPr>
              <w:t>00,00</w:t>
            </w:r>
          </w:p>
          <w:p w:rsidR="004A5062" w:rsidRDefault="00493EF2" w:rsidP="000419C1">
            <w:pPr>
              <w:jc w:val="right"/>
              <w:rPr>
                <w:sz w:val="24"/>
                <w:szCs w:val="24"/>
              </w:rPr>
            </w:pPr>
            <w:r>
              <w:rPr>
                <w:sz w:val="24"/>
                <w:szCs w:val="24"/>
              </w:rPr>
              <w:t>21</w:t>
            </w:r>
            <w:r w:rsidR="004A5062">
              <w:rPr>
                <w:sz w:val="24"/>
                <w:szCs w:val="24"/>
              </w:rPr>
              <w:t>.000,00</w:t>
            </w:r>
          </w:p>
          <w:p w:rsidR="004A5062" w:rsidRDefault="00493EF2" w:rsidP="000419C1">
            <w:pPr>
              <w:jc w:val="right"/>
              <w:rPr>
                <w:sz w:val="24"/>
                <w:szCs w:val="24"/>
              </w:rPr>
            </w:pPr>
            <w:r>
              <w:rPr>
                <w:sz w:val="24"/>
                <w:szCs w:val="24"/>
              </w:rPr>
              <w:t>15</w:t>
            </w:r>
            <w:r w:rsidR="004A5062">
              <w:rPr>
                <w:sz w:val="24"/>
                <w:szCs w:val="24"/>
              </w:rPr>
              <w:t>.000,00</w:t>
            </w:r>
          </w:p>
          <w:p w:rsidR="004A5062" w:rsidRDefault="004A5062" w:rsidP="000419C1">
            <w:pPr>
              <w:jc w:val="right"/>
              <w:rPr>
                <w:sz w:val="24"/>
                <w:szCs w:val="24"/>
              </w:rPr>
            </w:pPr>
            <w:r>
              <w:rPr>
                <w:sz w:val="24"/>
                <w:szCs w:val="24"/>
              </w:rPr>
              <w:t>77.900,00</w:t>
            </w:r>
          </w:p>
          <w:p w:rsidR="004A5062" w:rsidRDefault="00493EF2" w:rsidP="000419C1">
            <w:pPr>
              <w:jc w:val="right"/>
              <w:rPr>
                <w:sz w:val="24"/>
                <w:szCs w:val="24"/>
              </w:rPr>
            </w:pPr>
            <w:r>
              <w:rPr>
                <w:sz w:val="24"/>
                <w:szCs w:val="24"/>
              </w:rPr>
              <w:t>7</w:t>
            </w:r>
            <w:r w:rsidR="004A5062">
              <w:rPr>
                <w:sz w:val="24"/>
                <w:szCs w:val="24"/>
              </w:rPr>
              <w:t>.000,00</w:t>
            </w:r>
          </w:p>
          <w:p w:rsidR="004A5062" w:rsidRDefault="004A5062" w:rsidP="000419C1">
            <w:pPr>
              <w:jc w:val="right"/>
              <w:rPr>
                <w:sz w:val="24"/>
                <w:szCs w:val="24"/>
              </w:rPr>
            </w:pPr>
          </w:p>
          <w:p w:rsidR="004A5062" w:rsidRDefault="00493EF2" w:rsidP="000419C1">
            <w:pPr>
              <w:jc w:val="right"/>
              <w:rPr>
                <w:sz w:val="24"/>
                <w:szCs w:val="24"/>
              </w:rPr>
            </w:pPr>
            <w:r>
              <w:rPr>
                <w:sz w:val="24"/>
                <w:szCs w:val="24"/>
              </w:rPr>
              <w:t>39.375</w:t>
            </w:r>
            <w:r w:rsidR="004A5062">
              <w:rPr>
                <w:sz w:val="24"/>
                <w:szCs w:val="24"/>
              </w:rPr>
              <w:t>,00</w:t>
            </w:r>
          </w:p>
          <w:p w:rsidR="004A5062" w:rsidRDefault="004A5062" w:rsidP="000419C1">
            <w:pPr>
              <w:jc w:val="right"/>
              <w:rPr>
                <w:sz w:val="24"/>
                <w:szCs w:val="24"/>
              </w:rPr>
            </w:pPr>
          </w:p>
          <w:p w:rsidR="004A5062" w:rsidRDefault="004A5062" w:rsidP="000419C1">
            <w:pPr>
              <w:jc w:val="right"/>
              <w:rPr>
                <w:sz w:val="24"/>
                <w:szCs w:val="24"/>
              </w:rPr>
            </w:pPr>
          </w:p>
          <w:p w:rsidR="004A5062" w:rsidRDefault="00493EF2" w:rsidP="005F289F">
            <w:pPr>
              <w:jc w:val="right"/>
              <w:rPr>
                <w:sz w:val="24"/>
                <w:szCs w:val="24"/>
              </w:rPr>
            </w:pPr>
            <w:r>
              <w:rPr>
                <w:sz w:val="24"/>
                <w:szCs w:val="24"/>
              </w:rPr>
              <w:t>1.0</w:t>
            </w:r>
            <w:r w:rsidR="004A5062">
              <w:rPr>
                <w:sz w:val="24"/>
                <w:szCs w:val="24"/>
              </w:rPr>
              <w:t>00,00</w:t>
            </w:r>
          </w:p>
          <w:p w:rsidR="004A5062" w:rsidRDefault="004A5062" w:rsidP="000419C1">
            <w:pPr>
              <w:jc w:val="right"/>
              <w:rPr>
                <w:sz w:val="24"/>
                <w:szCs w:val="24"/>
              </w:rPr>
            </w:pPr>
          </w:p>
          <w:p w:rsidR="004A5062" w:rsidRDefault="004A5062" w:rsidP="000419C1">
            <w:pPr>
              <w:jc w:val="right"/>
              <w:rPr>
                <w:sz w:val="24"/>
                <w:szCs w:val="24"/>
              </w:rPr>
            </w:pPr>
          </w:p>
          <w:p w:rsidR="004A5062" w:rsidRDefault="00493EF2" w:rsidP="000419C1">
            <w:pPr>
              <w:jc w:val="right"/>
              <w:rPr>
                <w:sz w:val="24"/>
                <w:szCs w:val="24"/>
              </w:rPr>
            </w:pPr>
            <w:r>
              <w:rPr>
                <w:sz w:val="24"/>
                <w:szCs w:val="24"/>
              </w:rPr>
              <w:t>17.000</w:t>
            </w:r>
            <w:r w:rsidR="004A5062">
              <w:rPr>
                <w:sz w:val="24"/>
                <w:szCs w:val="24"/>
              </w:rPr>
              <w:t>,00</w:t>
            </w:r>
          </w:p>
          <w:p w:rsidR="00493EF2" w:rsidRDefault="00493EF2" w:rsidP="000419C1">
            <w:pPr>
              <w:jc w:val="right"/>
              <w:rPr>
                <w:b/>
                <w:sz w:val="24"/>
                <w:szCs w:val="24"/>
              </w:rPr>
            </w:pPr>
          </w:p>
          <w:p w:rsidR="004A5062" w:rsidRPr="00CA4A12" w:rsidRDefault="003A2CC2" w:rsidP="000419C1">
            <w:pPr>
              <w:jc w:val="right"/>
              <w:rPr>
                <w:b/>
                <w:sz w:val="24"/>
                <w:szCs w:val="24"/>
              </w:rPr>
            </w:pPr>
            <w:r>
              <w:rPr>
                <w:b/>
                <w:sz w:val="24"/>
                <w:szCs w:val="24"/>
              </w:rPr>
              <w:t>9</w:t>
            </w:r>
            <w:r w:rsidR="005F289F">
              <w:rPr>
                <w:b/>
                <w:sz w:val="24"/>
                <w:szCs w:val="24"/>
              </w:rPr>
              <w:t>.020</w:t>
            </w:r>
            <w:r w:rsidR="00B04747">
              <w:rPr>
                <w:b/>
                <w:sz w:val="24"/>
                <w:szCs w:val="24"/>
              </w:rPr>
              <w:t>.430</w:t>
            </w:r>
            <w:r w:rsidR="004A5062">
              <w:rPr>
                <w:b/>
                <w:sz w:val="24"/>
                <w:szCs w:val="24"/>
              </w:rPr>
              <w:t>,00</w:t>
            </w:r>
          </w:p>
        </w:tc>
      </w:tr>
    </w:tbl>
    <w:p w:rsidR="004A5062" w:rsidRDefault="004A5062" w:rsidP="004A5062">
      <w:pPr>
        <w:rPr>
          <w:sz w:val="24"/>
          <w:szCs w:val="24"/>
        </w:rPr>
      </w:pPr>
    </w:p>
    <w:p w:rsidR="00B04747" w:rsidRDefault="00B04747" w:rsidP="004A5062">
      <w:pPr>
        <w:rPr>
          <w:sz w:val="24"/>
          <w:szCs w:val="24"/>
        </w:rPr>
      </w:pPr>
    </w:p>
    <w:p w:rsidR="00B04747" w:rsidRDefault="00B04747" w:rsidP="004A5062">
      <w:pPr>
        <w:rPr>
          <w:sz w:val="24"/>
          <w:szCs w:val="24"/>
        </w:rPr>
      </w:pPr>
    </w:p>
    <w:p w:rsidR="004A5062" w:rsidRDefault="004A5062" w:rsidP="004A5062">
      <w:pPr>
        <w:rPr>
          <w:sz w:val="24"/>
          <w:szCs w:val="24"/>
        </w:rPr>
      </w:pPr>
      <w:r w:rsidRPr="003D6537">
        <w:rPr>
          <w:b/>
          <w:sz w:val="24"/>
          <w:szCs w:val="24"/>
        </w:rPr>
        <w:lastRenderedPageBreak/>
        <w:t>Wpływy z podatku rolnego</w:t>
      </w:r>
      <w:r w:rsidR="005F289F">
        <w:rPr>
          <w:sz w:val="24"/>
          <w:szCs w:val="24"/>
        </w:rPr>
        <w:t xml:space="preserve"> przyjęto wg ceny żyta </w:t>
      </w:r>
      <w:r w:rsidR="00207E46">
        <w:rPr>
          <w:sz w:val="24"/>
          <w:szCs w:val="24"/>
        </w:rPr>
        <w:t xml:space="preserve"> w wysokości 66,76</w:t>
      </w:r>
      <w:r w:rsidR="00493EF2">
        <w:rPr>
          <w:sz w:val="24"/>
          <w:szCs w:val="24"/>
        </w:rPr>
        <w:t xml:space="preserve"> zł (w 2011 r. cena żyta 37,64</w:t>
      </w:r>
      <w:r>
        <w:rPr>
          <w:sz w:val="24"/>
          <w:szCs w:val="24"/>
        </w:rPr>
        <w:t xml:space="preserve"> z</w:t>
      </w:r>
      <w:r w:rsidR="00493EF2">
        <w:rPr>
          <w:sz w:val="24"/>
          <w:szCs w:val="24"/>
        </w:rPr>
        <w:t>ł). Cena żyta w stos</w:t>
      </w:r>
      <w:r w:rsidR="00207E46">
        <w:rPr>
          <w:sz w:val="24"/>
          <w:szCs w:val="24"/>
        </w:rPr>
        <w:t>unku do 2011 r. wzrosła o 177,36</w:t>
      </w:r>
      <w:r w:rsidR="00493EF2">
        <w:rPr>
          <w:sz w:val="24"/>
          <w:szCs w:val="24"/>
        </w:rPr>
        <w:t xml:space="preserve"> </w:t>
      </w:r>
      <w:r w:rsidR="005F289F">
        <w:rPr>
          <w:sz w:val="24"/>
          <w:szCs w:val="24"/>
        </w:rPr>
        <w:t>%. Proponuje się</w:t>
      </w:r>
      <w:r w:rsidR="00207E46">
        <w:rPr>
          <w:sz w:val="24"/>
          <w:szCs w:val="24"/>
        </w:rPr>
        <w:t xml:space="preserve"> </w:t>
      </w:r>
      <w:r w:rsidR="005F289F">
        <w:rPr>
          <w:sz w:val="24"/>
          <w:szCs w:val="24"/>
        </w:rPr>
        <w:t xml:space="preserve"> obniżenie ceny </w:t>
      </w:r>
      <w:r>
        <w:rPr>
          <w:sz w:val="24"/>
          <w:szCs w:val="24"/>
        </w:rPr>
        <w:t>żyta</w:t>
      </w:r>
      <w:r w:rsidR="004C3C74">
        <w:rPr>
          <w:sz w:val="24"/>
          <w:szCs w:val="24"/>
        </w:rPr>
        <w:t xml:space="preserve"> z 74,18 zł na 66,76 zł</w:t>
      </w:r>
      <w:r>
        <w:rPr>
          <w:sz w:val="24"/>
          <w:szCs w:val="24"/>
        </w:rPr>
        <w:t xml:space="preserve">. Gmina posiada około 7.736 ha przeliczeniowych. </w:t>
      </w:r>
    </w:p>
    <w:p w:rsidR="004A5062" w:rsidRDefault="004A5062" w:rsidP="004A5062">
      <w:pPr>
        <w:rPr>
          <w:sz w:val="24"/>
          <w:szCs w:val="24"/>
        </w:rPr>
      </w:pPr>
      <w:r w:rsidRPr="003D6537">
        <w:rPr>
          <w:b/>
          <w:sz w:val="24"/>
          <w:szCs w:val="24"/>
        </w:rPr>
        <w:t>Wpływy z podatku od nieruchomości</w:t>
      </w:r>
      <w:r>
        <w:rPr>
          <w:sz w:val="24"/>
          <w:szCs w:val="24"/>
        </w:rPr>
        <w:t xml:space="preserve"> przyjęto na podstawie stawek uchwalonych przez Radę Gminy w maksymalnej wysokości, wyjątek stanowi staw</w:t>
      </w:r>
      <w:r w:rsidR="00493EF2">
        <w:rPr>
          <w:sz w:val="24"/>
          <w:szCs w:val="24"/>
        </w:rPr>
        <w:t>ka: od gruntów pozostałych (0,41</w:t>
      </w:r>
      <w:r>
        <w:rPr>
          <w:sz w:val="24"/>
          <w:szCs w:val="24"/>
        </w:rPr>
        <w:t xml:space="preserve"> zł od 1 m</w:t>
      </w:r>
      <w:r>
        <w:rPr>
          <w:sz w:val="24"/>
          <w:szCs w:val="24"/>
          <w:vertAlign w:val="superscript"/>
        </w:rPr>
        <w:t>2</w:t>
      </w:r>
      <w:r>
        <w:rPr>
          <w:sz w:val="24"/>
          <w:szCs w:val="24"/>
        </w:rPr>
        <w:t xml:space="preserve">) </w:t>
      </w:r>
      <w:r w:rsidR="005F289F">
        <w:rPr>
          <w:sz w:val="24"/>
          <w:szCs w:val="24"/>
        </w:rPr>
        <w:t xml:space="preserve">Proponuje się </w:t>
      </w:r>
      <w:r w:rsidR="0065537C">
        <w:rPr>
          <w:sz w:val="24"/>
          <w:szCs w:val="24"/>
        </w:rPr>
        <w:t xml:space="preserve">na 2012 r. </w:t>
      </w:r>
      <w:proofErr w:type="spellStart"/>
      <w:r w:rsidR="0065537C">
        <w:rPr>
          <w:sz w:val="24"/>
          <w:szCs w:val="24"/>
        </w:rPr>
        <w:t>wpro</w:t>
      </w:r>
      <w:r w:rsidR="005F289F">
        <w:rPr>
          <w:sz w:val="24"/>
          <w:szCs w:val="24"/>
        </w:rPr>
        <w:t>wadzć</w:t>
      </w:r>
      <w:proofErr w:type="spellEnd"/>
      <w:r w:rsidR="0065537C">
        <w:rPr>
          <w:sz w:val="24"/>
          <w:szCs w:val="24"/>
        </w:rPr>
        <w:t xml:space="preserve"> </w:t>
      </w:r>
      <w:r>
        <w:rPr>
          <w:sz w:val="24"/>
          <w:szCs w:val="24"/>
        </w:rPr>
        <w:t xml:space="preserve"> </w:t>
      </w:r>
      <w:r w:rsidR="00A836B5">
        <w:rPr>
          <w:sz w:val="24"/>
          <w:szCs w:val="24"/>
        </w:rPr>
        <w:t>takie same ulgi gminne jak w 2011 r.</w:t>
      </w:r>
    </w:p>
    <w:p w:rsidR="004A5062" w:rsidRDefault="004A5062" w:rsidP="004A5062">
      <w:pPr>
        <w:rPr>
          <w:sz w:val="24"/>
          <w:szCs w:val="24"/>
        </w:rPr>
      </w:pPr>
      <w:r w:rsidRPr="003D6537">
        <w:rPr>
          <w:b/>
          <w:sz w:val="24"/>
          <w:szCs w:val="24"/>
        </w:rPr>
        <w:t>Wpływy z podatku leśnego</w:t>
      </w:r>
      <w:r>
        <w:rPr>
          <w:sz w:val="24"/>
          <w:szCs w:val="24"/>
        </w:rPr>
        <w:t xml:space="preserve"> zaplanowano na podstawie komunikatu Prezesa Głównego Urzędu Statystycz</w:t>
      </w:r>
      <w:r w:rsidR="00A836B5">
        <w:rPr>
          <w:sz w:val="24"/>
          <w:szCs w:val="24"/>
        </w:rPr>
        <w:t>nego z dnia 20 października 2011</w:t>
      </w:r>
      <w:r>
        <w:rPr>
          <w:sz w:val="24"/>
          <w:szCs w:val="24"/>
        </w:rPr>
        <w:t xml:space="preserve"> r. w sprawie średniej ceny sprzedaży drewna, obliczonej według średniej ceny drewna uzyskanej przez nadleśnictw</w:t>
      </w:r>
      <w:r w:rsidR="00A836B5">
        <w:rPr>
          <w:sz w:val="24"/>
          <w:szCs w:val="24"/>
        </w:rPr>
        <w:t>o za pierwsze trzy kwartały 2011</w:t>
      </w:r>
      <w:r>
        <w:rPr>
          <w:sz w:val="24"/>
          <w:szCs w:val="24"/>
        </w:rPr>
        <w:t xml:space="preserve"> r. Rada Gminy nie obniżyła ceny w związku z czym do w</w:t>
      </w:r>
      <w:r w:rsidR="00A836B5">
        <w:rPr>
          <w:sz w:val="24"/>
          <w:szCs w:val="24"/>
        </w:rPr>
        <w:t>yliczenia przyjęto kwotę 186,68</w:t>
      </w:r>
      <w:r>
        <w:rPr>
          <w:sz w:val="24"/>
          <w:szCs w:val="24"/>
        </w:rPr>
        <w:t xml:space="preserve"> zł za 1 m</w:t>
      </w:r>
      <w:r>
        <w:rPr>
          <w:sz w:val="24"/>
          <w:szCs w:val="24"/>
          <w:vertAlign w:val="superscript"/>
        </w:rPr>
        <w:t>3</w:t>
      </w:r>
      <w:r>
        <w:rPr>
          <w:sz w:val="24"/>
          <w:szCs w:val="24"/>
        </w:rPr>
        <w:t xml:space="preserve"> . Gmina posiada około 179 ha fizycznych lasów w tym około 145 ha przypada na lasy chronione. </w:t>
      </w:r>
    </w:p>
    <w:p w:rsidR="004A5062" w:rsidRDefault="004A5062" w:rsidP="004A5062">
      <w:pPr>
        <w:rPr>
          <w:sz w:val="24"/>
          <w:szCs w:val="24"/>
        </w:rPr>
      </w:pPr>
      <w:r w:rsidRPr="003D6537">
        <w:rPr>
          <w:b/>
          <w:sz w:val="24"/>
          <w:szCs w:val="24"/>
        </w:rPr>
        <w:t>Wpływy z podatku od środków transportowych</w:t>
      </w:r>
      <w:r>
        <w:rPr>
          <w:sz w:val="24"/>
          <w:szCs w:val="24"/>
        </w:rPr>
        <w:t xml:space="preserve"> zaplanowano na podstawie uchwalonych przez Radę Gminy stawek podatku. Stawki na poszczególne środki transportu został</w:t>
      </w:r>
      <w:r w:rsidR="00A836B5">
        <w:rPr>
          <w:sz w:val="24"/>
          <w:szCs w:val="24"/>
        </w:rPr>
        <w:t>y przyjęte na poziomie roku 2011</w:t>
      </w:r>
      <w:r>
        <w:rPr>
          <w:sz w:val="24"/>
          <w:szCs w:val="24"/>
        </w:rPr>
        <w:t xml:space="preserve"> z uwzglę</w:t>
      </w:r>
      <w:r w:rsidR="00A836B5">
        <w:rPr>
          <w:sz w:val="24"/>
          <w:szCs w:val="24"/>
        </w:rPr>
        <w:t>dnieniem wskaźnika inflacji (2,9</w:t>
      </w:r>
      <w:r>
        <w:rPr>
          <w:sz w:val="24"/>
          <w:szCs w:val="24"/>
        </w:rPr>
        <w:t>%).</w:t>
      </w:r>
    </w:p>
    <w:p w:rsidR="004A5062" w:rsidRDefault="004A5062" w:rsidP="004A5062">
      <w:pPr>
        <w:rPr>
          <w:sz w:val="24"/>
          <w:szCs w:val="24"/>
        </w:rPr>
      </w:pPr>
      <w:r w:rsidRPr="003D6537">
        <w:rPr>
          <w:b/>
          <w:sz w:val="24"/>
          <w:szCs w:val="24"/>
        </w:rPr>
        <w:t>Wpływy z opłaty skarbowej</w:t>
      </w:r>
      <w:r>
        <w:rPr>
          <w:sz w:val="24"/>
          <w:szCs w:val="24"/>
        </w:rPr>
        <w:t xml:space="preserve"> zaplanowano szacunkowo na podstaw</w:t>
      </w:r>
      <w:r w:rsidR="00A836B5">
        <w:rPr>
          <w:sz w:val="24"/>
          <w:szCs w:val="24"/>
        </w:rPr>
        <w:t>ie planowanego wykonania za 2011</w:t>
      </w:r>
      <w:r>
        <w:rPr>
          <w:sz w:val="24"/>
          <w:szCs w:val="24"/>
        </w:rPr>
        <w:t xml:space="preserve"> r.  Nie planuje się wzrostu wpływów, gdyż stawki opłaty skarbowej nie uległy zmianie.</w:t>
      </w:r>
    </w:p>
    <w:p w:rsidR="004A5062" w:rsidRDefault="004A5062" w:rsidP="004A5062">
      <w:pPr>
        <w:rPr>
          <w:sz w:val="24"/>
          <w:szCs w:val="24"/>
        </w:rPr>
      </w:pPr>
      <w:r w:rsidRPr="003D6537">
        <w:rPr>
          <w:b/>
          <w:sz w:val="24"/>
          <w:szCs w:val="24"/>
        </w:rPr>
        <w:t>Wpływy z tytułu: podatku od czynności cywilnop</w:t>
      </w:r>
      <w:r w:rsidR="001169C9">
        <w:rPr>
          <w:b/>
          <w:sz w:val="24"/>
          <w:szCs w:val="24"/>
        </w:rPr>
        <w:t>rawnych</w:t>
      </w:r>
      <w:r w:rsidRPr="003D6537">
        <w:rPr>
          <w:b/>
          <w:sz w:val="24"/>
          <w:szCs w:val="24"/>
        </w:rPr>
        <w:t>, podatku od spadków i darowizn, podatku dochodowego od osób prawnych</w:t>
      </w:r>
      <w:r>
        <w:rPr>
          <w:sz w:val="24"/>
          <w:szCs w:val="24"/>
        </w:rPr>
        <w:t xml:space="preserve"> zaplanowano szacunkowo na podstawie przewidy</w:t>
      </w:r>
      <w:r w:rsidR="001169C9">
        <w:rPr>
          <w:sz w:val="24"/>
          <w:szCs w:val="24"/>
        </w:rPr>
        <w:t>wanego wykonania za 2011</w:t>
      </w:r>
      <w:r>
        <w:rPr>
          <w:sz w:val="24"/>
          <w:szCs w:val="24"/>
        </w:rPr>
        <w:t xml:space="preserve"> r.  W/w wpływy realizowane są przez Urzędy Skarbowe.</w:t>
      </w:r>
    </w:p>
    <w:p w:rsidR="004A5062" w:rsidRDefault="004A5062" w:rsidP="004A5062">
      <w:pPr>
        <w:rPr>
          <w:sz w:val="24"/>
          <w:szCs w:val="24"/>
        </w:rPr>
      </w:pPr>
      <w:r w:rsidRPr="003D6537">
        <w:rPr>
          <w:b/>
          <w:sz w:val="24"/>
          <w:szCs w:val="24"/>
        </w:rPr>
        <w:t>Wpływy z innych opłat pobieranych na podstawie odrębnych ustaw dotyczą opłat za zajęcie pasa drogowego.</w:t>
      </w:r>
      <w:r>
        <w:rPr>
          <w:sz w:val="24"/>
          <w:szCs w:val="24"/>
        </w:rPr>
        <w:t xml:space="preserve"> Opłaty zostały wyliczone na podstawie wystawionych decyzji w sprawie ustalenia opłaty.</w:t>
      </w:r>
    </w:p>
    <w:p w:rsidR="005F289F" w:rsidRDefault="004A5062" w:rsidP="005F289F">
      <w:pPr>
        <w:spacing w:after="0"/>
        <w:rPr>
          <w:sz w:val="24"/>
          <w:szCs w:val="24"/>
        </w:rPr>
      </w:pPr>
      <w:r w:rsidRPr="003D6537">
        <w:rPr>
          <w:b/>
          <w:sz w:val="24"/>
          <w:szCs w:val="24"/>
        </w:rPr>
        <w:t>Wpływy z opłaty targowej</w:t>
      </w:r>
      <w:r>
        <w:rPr>
          <w:sz w:val="24"/>
          <w:szCs w:val="24"/>
        </w:rPr>
        <w:t xml:space="preserve"> ustalono</w:t>
      </w:r>
      <w:r w:rsidR="005F289F">
        <w:rPr>
          <w:sz w:val="24"/>
          <w:szCs w:val="24"/>
        </w:rPr>
        <w:t xml:space="preserve"> szacunkowo (brak wpływów w 2011</w:t>
      </w:r>
      <w:r>
        <w:rPr>
          <w:sz w:val="24"/>
          <w:szCs w:val="24"/>
        </w:rPr>
        <w:t xml:space="preserve"> r.). Obowiązują stawki z 2006 r.</w:t>
      </w:r>
    </w:p>
    <w:p w:rsidR="004A5062" w:rsidRDefault="004A5062" w:rsidP="005F289F">
      <w:pPr>
        <w:spacing w:after="0"/>
        <w:rPr>
          <w:sz w:val="24"/>
          <w:szCs w:val="24"/>
        </w:rPr>
      </w:pPr>
      <w:r>
        <w:rPr>
          <w:sz w:val="24"/>
          <w:szCs w:val="24"/>
        </w:rPr>
        <w:t xml:space="preserve"> Rada Gminy nie uchwaliła opłaty od posiadania psów. Wpływy z tego tytułu są znikome a ich koszty ewidencji i egzekucji są dużo wyższe.</w:t>
      </w:r>
    </w:p>
    <w:p w:rsidR="004A5062" w:rsidRDefault="004A5062" w:rsidP="004A5062">
      <w:pPr>
        <w:rPr>
          <w:sz w:val="24"/>
          <w:szCs w:val="24"/>
        </w:rPr>
      </w:pPr>
      <w:r w:rsidRPr="003D6537">
        <w:rPr>
          <w:b/>
          <w:sz w:val="24"/>
          <w:szCs w:val="24"/>
        </w:rPr>
        <w:t>Wpływy z: podatku dochodowego od osób fizycznych, subwencji oświatowej i wyrównawczej</w:t>
      </w:r>
      <w:r>
        <w:rPr>
          <w:sz w:val="24"/>
          <w:szCs w:val="24"/>
        </w:rPr>
        <w:t xml:space="preserve"> zostały ustalone na podstawie pis</w:t>
      </w:r>
      <w:r w:rsidR="001169C9">
        <w:rPr>
          <w:sz w:val="24"/>
          <w:szCs w:val="24"/>
        </w:rPr>
        <w:t>ma Ministra Finansów ST3/4820/17/2011 z dnia 07.10.2011</w:t>
      </w:r>
      <w:r>
        <w:rPr>
          <w:sz w:val="24"/>
          <w:szCs w:val="24"/>
        </w:rPr>
        <w:t xml:space="preserve"> r.</w:t>
      </w:r>
    </w:p>
    <w:p w:rsidR="004A5062" w:rsidRDefault="004A5062" w:rsidP="004A5062">
      <w:pPr>
        <w:rPr>
          <w:sz w:val="24"/>
          <w:szCs w:val="24"/>
        </w:rPr>
      </w:pPr>
      <w:r w:rsidRPr="003D6537">
        <w:rPr>
          <w:b/>
          <w:sz w:val="24"/>
          <w:szCs w:val="24"/>
        </w:rPr>
        <w:t>Dochody z majątku gminy</w:t>
      </w:r>
      <w:r>
        <w:rPr>
          <w:sz w:val="24"/>
          <w:szCs w:val="24"/>
        </w:rPr>
        <w:t xml:space="preserve"> zaplan</w:t>
      </w:r>
      <w:r w:rsidR="005F289F">
        <w:rPr>
          <w:sz w:val="24"/>
          <w:szCs w:val="24"/>
        </w:rPr>
        <w:t>owano w łącznej kwocie 985.643</w:t>
      </w:r>
      <w:r>
        <w:rPr>
          <w:sz w:val="24"/>
          <w:szCs w:val="24"/>
        </w:rPr>
        <w:t xml:space="preserve">,- zł i ustalone zostały na podstawie </w:t>
      </w:r>
      <w:r w:rsidR="001169C9">
        <w:rPr>
          <w:sz w:val="24"/>
          <w:szCs w:val="24"/>
        </w:rPr>
        <w:t>przewidywanego wykonania za 2011</w:t>
      </w:r>
      <w:r>
        <w:rPr>
          <w:sz w:val="24"/>
          <w:szCs w:val="24"/>
        </w:rPr>
        <w:t xml:space="preserve"> r. jeśli chodzi o dzierżawę obwodów łowieckich i wpływów z opłat za użytkowanie wieczyste nieruchomości. Wpływy z tytułu dzierżawy i najmu składników majątkowych ustalono na podstawie zawartych umów na n</w:t>
      </w:r>
      <w:r w:rsidR="000419C1">
        <w:rPr>
          <w:sz w:val="24"/>
          <w:szCs w:val="24"/>
        </w:rPr>
        <w:t>ajem lokali mieszkalnych (10.010</w:t>
      </w:r>
      <w:r>
        <w:rPr>
          <w:sz w:val="24"/>
          <w:szCs w:val="24"/>
        </w:rPr>
        <w:t xml:space="preserve">,- zł) i dzierżawę oraz najem pomieszczeń użytkowych </w:t>
      </w:r>
      <w:r>
        <w:rPr>
          <w:sz w:val="24"/>
          <w:szCs w:val="24"/>
        </w:rPr>
        <w:lastRenderedPageBreak/>
        <w:t>lokali określ</w:t>
      </w:r>
      <w:r w:rsidR="000419C1">
        <w:rPr>
          <w:sz w:val="24"/>
          <w:szCs w:val="24"/>
        </w:rPr>
        <w:t>onych w wyniku przetargu (25.839</w:t>
      </w:r>
      <w:r>
        <w:rPr>
          <w:sz w:val="24"/>
          <w:szCs w:val="24"/>
        </w:rPr>
        <w:t>,- zł). Czynsz dzierżawny gruntów rolnych ustalono w wysoko</w:t>
      </w:r>
      <w:r w:rsidR="000419C1">
        <w:rPr>
          <w:sz w:val="24"/>
          <w:szCs w:val="24"/>
        </w:rPr>
        <w:t>ści 1 q pszenicy równej kwocie 7</w:t>
      </w:r>
      <w:r>
        <w:rPr>
          <w:sz w:val="24"/>
          <w:szCs w:val="24"/>
        </w:rPr>
        <w:t>0,- zł</w:t>
      </w:r>
      <w:r w:rsidR="000419C1">
        <w:rPr>
          <w:sz w:val="24"/>
          <w:szCs w:val="24"/>
        </w:rPr>
        <w:t xml:space="preserve"> (5.2</w:t>
      </w:r>
      <w:r>
        <w:rPr>
          <w:sz w:val="24"/>
          <w:szCs w:val="24"/>
        </w:rPr>
        <w:t xml:space="preserve">50,- zł). </w:t>
      </w:r>
      <w:r w:rsidR="005F289F">
        <w:rPr>
          <w:sz w:val="24"/>
          <w:szCs w:val="24"/>
        </w:rPr>
        <w:t xml:space="preserve">Wpływy z tytułu </w:t>
      </w:r>
      <w:r w:rsidR="004C3C74">
        <w:rPr>
          <w:sz w:val="24"/>
          <w:szCs w:val="24"/>
        </w:rPr>
        <w:t xml:space="preserve"> sprzedaż</w:t>
      </w:r>
      <w:r w:rsidR="005F289F">
        <w:rPr>
          <w:sz w:val="24"/>
          <w:szCs w:val="24"/>
        </w:rPr>
        <w:t>y</w:t>
      </w:r>
      <w:r w:rsidR="004C3C74">
        <w:rPr>
          <w:sz w:val="24"/>
          <w:szCs w:val="24"/>
        </w:rPr>
        <w:t xml:space="preserve"> mienia ko</w:t>
      </w:r>
      <w:r w:rsidR="005F289F">
        <w:rPr>
          <w:sz w:val="24"/>
          <w:szCs w:val="24"/>
        </w:rPr>
        <w:t>munalnego</w:t>
      </w:r>
      <w:r w:rsidR="004C3C74">
        <w:rPr>
          <w:sz w:val="24"/>
          <w:szCs w:val="24"/>
        </w:rPr>
        <w:t xml:space="preserve"> planu</w:t>
      </w:r>
      <w:r w:rsidR="005F289F">
        <w:rPr>
          <w:sz w:val="24"/>
          <w:szCs w:val="24"/>
        </w:rPr>
        <w:t>je się na kwotę 940.560</w:t>
      </w:r>
      <w:r w:rsidR="004C3C74">
        <w:rPr>
          <w:sz w:val="24"/>
          <w:szCs w:val="24"/>
        </w:rPr>
        <w:t>,00 zł.</w:t>
      </w:r>
    </w:p>
    <w:p w:rsidR="004A5062" w:rsidRDefault="004A5062" w:rsidP="004A5062">
      <w:pPr>
        <w:rPr>
          <w:sz w:val="24"/>
          <w:szCs w:val="24"/>
        </w:rPr>
      </w:pPr>
      <w:r w:rsidRPr="003D6537">
        <w:rPr>
          <w:b/>
          <w:sz w:val="24"/>
          <w:szCs w:val="24"/>
        </w:rPr>
        <w:t>Pozostałe dochody</w:t>
      </w:r>
      <w:r>
        <w:rPr>
          <w:sz w:val="24"/>
          <w:szCs w:val="24"/>
        </w:rPr>
        <w:t xml:space="preserve"> zaplanowane zostały:</w:t>
      </w:r>
    </w:p>
    <w:p w:rsidR="004A5062" w:rsidRDefault="004A5062" w:rsidP="004A5062">
      <w:pPr>
        <w:ind w:left="113" w:hanging="113"/>
        <w:rPr>
          <w:sz w:val="24"/>
          <w:szCs w:val="24"/>
        </w:rPr>
      </w:pPr>
      <w:r>
        <w:rPr>
          <w:sz w:val="24"/>
          <w:szCs w:val="24"/>
        </w:rPr>
        <w:t>- z tytułu wpływów z usług (opłat za po</w:t>
      </w:r>
      <w:r w:rsidR="009D60DE">
        <w:rPr>
          <w:sz w:val="24"/>
          <w:szCs w:val="24"/>
        </w:rPr>
        <w:t>bór wody) ustalono na podstawie przewidywanego zużycia wody. Dla odbiorców indywidualnych w 20</w:t>
      </w:r>
      <w:r w:rsidR="005F289F">
        <w:rPr>
          <w:sz w:val="24"/>
          <w:szCs w:val="24"/>
        </w:rPr>
        <w:t xml:space="preserve">12 r. planuje się cenę 2,49 zł a </w:t>
      </w:r>
      <w:r w:rsidR="009D60DE">
        <w:rPr>
          <w:sz w:val="24"/>
          <w:szCs w:val="24"/>
        </w:rPr>
        <w:t>na potrzeby gospodarcze planuje się cenę 2,97 zł (wzrost ceny o 11% i 10%)</w:t>
      </w:r>
    </w:p>
    <w:p w:rsidR="004A5062" w:rsidRDefault="004A5062" w:rsidP="004A5062">
      <w:pPr>
        <w:ind w:left="113" w:hanging="113"/>
        <w:rPr>
          <w:sz w:val="24"/>
          <w:szCs w:val="24"/>
        </w:rPr>
      </w:pPr>
      <w:r>
        <w:rPr>
          <w:sz w:val="24"/>
          <w:szCs w:val="24"/>
        </w:rPr>
        <w:t>- wpływy z tytułu: wynagrodzenia dla płatnika z tytułu wykonywania zadań określonych przepisami prawa, zwrotu kosztów upomnienia, przekazania środków  przez Urząd Marszałkowski, gromadzenia środków z opłat produktowych ustalono szacunkowo na podstaw</w:t>
      </w:r>
      <w:r w:rsidR="009D60DE">
        <w:rPr>
          <w:sz w:val="24"/>
          <w:szCs w:val="24"/>
        </w:rPr>
        <w:t>ie planowanego wykonania za 2011</w:t>
      </w:r>
      <w:r>
        <w:rPr>
          <w:sz w:val="24"/>
          <w:szCs w:val="24"/>
        </w:rPr>
        <w:t xml:space="preserve"> r.</w:t>
      </w:r>
    </w:p>
    <w:p w:rsidR="009D60DE" w:rsidRDefault="00E606B2" w:rsidP="005F289F">
      <w:pPr>
        <w:spacing w:after="0"/>
        <w:ind w:left="113" w:hanging="113"/>
        <w:rPr>
          <w:sz w:val="24"/>
          <w:szCs w:val="24"/>
        </w:rPr>
      </w:pPr>
      <w:r>
        <w:rPr>
          <w:sz w:val="24"/>
          <w:szCs w:val="24"/>
        </w:rPr>
        <w:t xml:space="preserve">- z tytułu wpływów z usług (opłata za ścieki) ustalono szacunkowo, ponieważ w 2011 r. </w:t>
      </w:r>
    </w:p>
    <w:p w:rsidR="00E606B2" w:rsidRPr="00E606B2" w:rsidRDefault="00E606B2" w:rsidP="005F289F">
      <w:pPr>
        <w:spacing w:after="0"/>
        <w:ind w:left="113" w:hanging="113"/>
        <w:rPr>
          <w:sz w:val="24"/>
          <w:szCs w:val="24"/>
        </w:rPr>
      </w:pPr>
      <w:r>
        <w:rPr>
          <w:sz w:val="24"/>
          <w:szCs w:val="24"/>
        </w:rPr>
        <w:t xml:space="preserve">  uruchomiono oczyszczalnię ścieków. W 2012 r. planuje się, że opłata za 1 m</w:t>
      </w:r>
      <w:r>
        <w:rPr>
          <w:sz w:val="24"/>
          <w:szCs w:val="24"/>
          <w:vertAlign w:val="superscript"/>
        </w:rPr>
        <w:t>3</w:t>
      </w:r>
      <w:r>
        <w:rPr>
          <w:sz w:val="24"/>
          <w:szCs w:val="24"/>
        </w:rPr>
        <w:t xml:space="preserve"> ścieków będzie wynosić 5,50 zł</w:t>
      </w:r>
    </w:p>
    <w:p w:rsidR="004A5062" w:rsidRDefault="004A5062" w:rsidP="009D60DE">
      <w:pPr>
        <w:ind w:left="113" w:hanging="113"/>
        <w:rPr>
          <w:sz w:val="24"/>
          <w:szCs w:val="24"/>
        </w:rPr>
      </w:pPr>
      <w:r>
        <w:rPr>
          <w:sz w:val="24"/>
          <w:szCs w:val="24"/>
        </w:rPr>
        <w:t>-  zwrot kosztów świadczenia usług opiekuńczych przyjęto na podstawie danych Gminnego Ośrodka Pomocy Społecznej w oparciu o podjętą uchwałę Rady Gminy w sprawie odpłatności za świadczenie w/w usług</w:t>
      </w:r>
    </w:p>
    <w:p w:rsidR="004A5062" w:rsidRDefault="004A5062" w:rsidP="004A5062">
      <w:pPr>
        <w:ind w:left="113" w:hanging="113"/>
        <w:rPr>
          <w:sz w:val="24"/>
          <w:szCs w:val="24"/>
        </w:rPr>
      </w:pPr>
      <w:r>
        <w:rPr>
          <w:sz w:val="24"/>
          <w:szCs w:val="24"/>
        </w:rPr>
        <w:t>- zwrot podatku VAT przez Pierwszy Urząd Skarbowy we Wrocławiu (budowa oczyszczalni ścieków i kanalizacji sanitarnej dla aglomeracji Jordanów Śląski – etap I) ustalono na podstawie przewidywanych poniesionych wydatków do których będzie miało zastosowanie zwrot naliczonego podatku VAT.</w:t>
      </w:r>
    </w:p>
    <w:p w:rsidR="004A5062" w:rsidRDefault="004A5062" w:rsidP="004A5062">
      <w:pPr>
        <w:rPr>
          <w:sz w:val="24"/>
          <w:szCs w:val="24"/>
        </w:rPr>
      </w:pPr>
      <w:r w:rsidRPr="003D6537">
        <w:rPr>
          <w:b/>
          <w:sz w:val="24"/>
          <w:szCs w:val="24"/>
        </w:rPr>
        <w:t>Dotacje celowe na zadania zlecone</w:t>
      </w:r>
      <w:r>
        <w:rPr>
          <w:sz w:val="24"/>
          <w:szCs w:val="24"/>
        </w:rPr>
        <w:t xml:space="preserve"> jak i </w:t>
      </w:r>
      <w:r w:rsidRPr="003D6537">
        <w:rPr>
          <w:b/>
          <w:sz w:val="24"/>
          <w:szCs w:val="24"/>
        </w:rPr>
        <w:t>dotacje celowe na zadania własne</w:t>
      </w:r>
      <w:r>
        <w:rPr>
          <w:sz w:val="24"/>
          <w:szCs w:val="24"/>
        </w:rPr>
        <w:t xml:space="preserve"> z budżetu państwa zostały przyjęte na podstawie informacji Wojewo</w:t>
      </w:r>
      <w:r w:rsidR="00E606B2">
        <w:rPr>
          <w:sz w:val="24"/>
          <w:szCs w:val="24"/>
        </w:rPr>
        <w:t>dy Dolnośląskiego Nr FB.III.3111.196.2011 z dnia 21.10.2011</w:t>
      </w:r>
      <w:r>
        <w:rPr>
          <w:sz w:val="24"/>
          <w:szCs w:val="24"/>
        </w:rPr>
        <w:t xml:space="preserve"> r. natomiast dotacja celowa na prowadzenie i aktualizację stałego rejestru wyborców przyjęto na podstawie pisma Krajowego Biura Wyborczego Delega</w:t>
      </w:r>
      <w:r w:rsidR="00E606B2">
        <w:rPr>
          <w:sz w:val="24"/>
          <w:szCs w:val="24"/>
        </w:rPr>
        <w:t>tury we Wrocławiu Nr DWR-3101-19/11 z dnia 28.09.2011</w:t>
      </w:r>
      <w:r>
        <w:rPr>
          <w:sz w:val="24"/>
          <w:szCs w:val="24"/>
        </w:rPr>
        <w:t xml:space="preserve"> r.</w:t>
      </w:r>
    </w:p>
    <w:p w:rsidR="004A5062" w:rsidRDefault="004A5062" w:rsidP="004A5062">
      <w:pPr>
        <w:rPr>
          <w:sz w:val="24"/>
          <w:szCs w:val="24"/>
        </w:rPr>
      </w:pPr>
      <w:r w:rsidRPr="003D6537">
        <w:rPr>
          <w:b/>
          <w:sz w:val="24"/>
          <w:szCs w:val="24"/>
        </w:rPr>
        <w:t>Wpływy z opłat za zezwolenia na sprzedaż napojów alkoholowych</w:t>
      </w:r>
      <w:r>
        <w:rPr>
          <w:sz w:val="24"/>
          <w:szCs w:val="24"/>
        </w:rPr>
        <w:t xml:space="preserve"> ustalono w oparciu o rejestr decyzji wydanych osobom prowadzącym działalność gospodarczą w tym przedmiocie.</w:t>
      </w:r>
    </w:p>
    <w:p w:rsidR="004A5062" w:rsidRDefault="004A5062" w:rsidP="004A5062">
      <w:pPr>
        <w:rPr>
          <w:sz w:val="24"/>
          <w:szCs w:val="24"/>
        </w:rPr>
      </w:pPr>
      <w:r w:rsidRPr="003D6537">
        <w:rPr>
          <w:b/>
          <w:sz w:val="24"/>
          <w:szCs w:val="24"/>
        </w:rPr>
        <w:t>Dochód związany z realizacją zadań z zakresu administracji rządowej</w:t>
      </w:r>
      <w:r>
        <w:rPr>
          <w:sz w:val="24"/>
          <w:szCs w:val="24"/>
        </w:rPr>
        <w:t xml:space="preserve"> oraz innych zadań zleconych ustawami tj. kwoty wyegzekwowane od dłużników alimentacyjnych zaplanowano szacunkowo na podstaw</w:t>
      </w:r>
      <w:r w:rsidR="00E606B2">
        <w:rPr>
          <w:sz w:val="24"/>
          <w:szCs w:val="24"/>
        </w:rPr>
        <w:t>ie planowanego wykonania za 2011</w:t>
      </w:r>
      <w:r>
        <w:rPr>
          <w:sz w:val="24"/>
          <w:szCs w:val="24"/>
        </w:rPr>
        <w:t xml:space="preserve"> r. przez Gminny Ośrodek Pomocy Społecznej.</w:t>
      </w:r>
    </w:p>
    <w:p w:rsidR="004A5062" w:rsidRDefault="004A5062" w:rsidP="004A5062">
      <w:pPr>
        <w:rPr>
          <w:sz w:val="24"/>
          <w:szCs w:val="24"/>
        </w:rPr>
      </w:pPr>
      <w:r w:rsidRPr="003D6537">
        <w:rPr>
          <w:b/>
          <w:sz w:val="24"/>
          <w:szCs w:val="24"/>
        </w:rPr>
        <w:t>Dotację na finansowanie wydatków na realizację zadań finansowanych z udziałem środków, o których mowa w art. 5 ust. 1 pkt. 2 i 3 ustawy o finansach publicznych</w:t>
      </w:r>
      <w:r>
        <w:rPr>
          <w:sz w:val="24"/>
          <w:szCs w:val="24"/>
        </w:rPr>
        <w:t xml:space="preserve"> (Dz. U. z 2009 r. Nr 157, poz. 1240) przyjęto zgodnie z zawartą umową o dofinansowanie projektu w ramach Programu Operacyjnego </w:t>
      </w:r>
      <w:r w:rsidR="00E606B2">
        <w:rPr>
          <w:sz w:val="24"/>
          <w:szCs w:val="24"/>
        </w:rPr>
        <w:t xml:space="preserve">Kapitał Ludzki Nr UDA-POKL.09.01.02-02-099/10-00 z dnia </w:t>
      </w:r>
      <w:r w:rsidR="00E606B2">
        <w:rPr>
          <w:sz w:val="24"/>
          <w:szCs w:val="24"/>
        </w:rPr>
        <w:lastRenderedPageBreak/>
        <w:t>11.04.2011</w:t>
      </w:r>
      <w:r>
        <w:rPr>
          <w:sz w:val="24"/>
          <w:szCs w:val="24"/>
        </w:rPr>
        <w:t xml:space="preserve"> r. Priorytet IX Rozwój wykształcenia i kompe</w:t>
      </w:r>
      <w:r w:rsidR="00E606B2">
        <w:rPr>
          <w:sz w:val="24"/>
          <w:szCs w:val="24"/>
        </w:rPr>
        <w:t xml:space="preserve">tencji w regionach Działanie 9.1 Wyrównanie szans edukacyjnych i zapewnienie wysokiej jakości usług edukacyjnych świadczonych w systemie oświaty </w:t>
      </w:r>
      <w:proofErr w:type="spellStart"/>
      <w:r w:rsidR="00E606B2">
        <w:rPr>
          <w:sz w:val="24"/>
          <w:szCs w:val="24"/>
        </w:rPr>
        <w:t>Poddziałanie</w:t>
      </w:r>
      <w:proofErr w:type="spellEnd"/>
      <w:r w:rsidR="00E606B2">
        <w:rPr>
          <w:sz w:val="24"/>
          <w:szCs w:val="24"/>
        </w:rPr>
        <w:t xml:space="preserve"> 9.1.2 Wyrównanie szans edukacyjnych uczniów z grup o utrudnionym dostępie do edukacji oraz zmniejszenie różnic w jakości usług edukacyjnych, projekt pt. „Dobry start”</w:t>
      </w:r>
    </w:p>
    <w:p w:rsidR="004A5062" w:rsidRDefault="004A5062" w:rsidP="004A5062">
      <w:pPr>
        <w:rPr>
          <w:sz w:val="24"/>
          <w:szCs w:val="24"/>
        </w:rPr>
      </w:pPr>
      <w:r>
        <w:rPr>
          <w:sz w:val="24"/>
          <w:szCs w:val="24"/>
        </w:rPr>
        <w:t>Planowane wydatki budżetu gminy ujęto w projekcie uchwały budżetowej w załączniku nr 2 według podziału szczegółowej klasyfikacji budżetowej: działów, rozdziałów i paragrafów z wyodrębnieniem wydatków bieżących (wydatki jednostek budżetowych w tym: wynagrodzenie i składki od nich naliczone oraz wydatki związane z realizacją ich statutowych zadań, dotacja na zadania bieżące, świadczenia na rzecz osób fizycznych, wydatki na programy finansowane z udziałem środków, o których mowa w art. 5 ust. 1 pkt. 2 i 3 , w części związanej z realizacją zadań jednostki samorządu terytorialnego, wypłaty z tytułu poręczeń i gwarancji udzielonych przez jednostki samorządu terytorialnego, przypadające do spłaty w danym roku budżetowym, obsługę długu jednostki samorządu terytorialnego)  i majątkowych (wydatki inwestycyjne i zakupy inwestycyjne, w tym na programy finansowane z udziałem środków, o których mowa w art. 5 ust. 1 pkt. 2 i 3, w części związanej z realizacją zadań jednostki samorządu terytorialnego, zakup i objęcie akcji i udziałów oraz wniesienie wkładów do spółek prawa handlowego.</w:t>
      </w:r>
    </w:p>
    <w:p w:rsidR="004A5062" w:rsidRDefault="004A5062" w:rsidP="004A5062">
      <w:pPr>
        <w:rPr>
          <w:sz w:val="24"/>
          <w:szCs w:val="24"/>
        </w:rPr>
      </w:pPr>
      <w:r>
        <w:rPr>
          <w:sz w:val="24"/>
          <w:szCs w:val="24"/>
        </w:rPr>
        <w:t>Plan w</w:t>
      </w:r>
      <w:r w:rsidR="00EF2FFE">
        <w:rPr>
          <w:sz w:val="24"/>
          <w:szCs w:val="24"/>
        </w:rPr>
        <w:t>ydatków na 2012</w:t>
      </w:r>
      <w:r>
        <w:rPr>
          <w:sz w:val="24"/>
          <w:szCs w:val="24"/>
        </w:rPr>
        <w:t xml:space="preserve"> r. został zaplanowan</w:t>
      </w:r>
      <w:r w:rsidR="005F289F">
        <w:rPr>
          <w:sz w:val="24"/>
          <w:szCs w:val="24"/>
        </w:rPr>
        <w:t>y w łącznej wysokości 8.821.917</w:t>
      </w:r>
      <w:r>
        <w:rPr>
          <w:sz w:val="24"/>
          <w:szCs w:val="24"/>
        </w:rPr>
        <w:t>,00 zł i przedstawia się następująco w poszczególnych działach:</w:t>
      </w:r>
    </w:p>
    <w:p w:rsidR="004A5062" w:rsidRDefault="004A5062" w:rsidP="004A5062">
      <w:pPr>
        <w:rPr>
          <w:sz w:val="24"/>
          <w:szCs w:val="24"/>
        </w:rPr>
      </w:pPr>
      <w:r w:rsidRPr="00034A50">
        <w:rPr>
          <w:b/>
          <w:sz w:val="24"/>
          <w:szCs w:val="24"/>
        </w:rPr>
        <w:t>010 ROLNICTWO I ŁOWIECTWO</w:t>
      </w:r>
      <w:r>
        <w:rPr>
          <w:sz w:val="24"/>
          <w:szCs w:val="24"/>
        </w:rPr>
        <w:t xml:space="preserve"> z</w:t>
      </w:r>
      <w:r w:rsidR="004C3C74">
        <w:rPr>
          <w:sz w:val="24"/>
          <w:szCs w:val="24"/>
        </w:rPr>
        <w:t>aplanowano środki w wysokości 98.792</w:t>
      </w:r>
      <w:r>
        <w:rPr>
          <w:sz w:val="24"/>
          <w:szCs w:val="24"/>
        </w:rPr>
        <w:t>,00 zł na utworzenie grupy melioracyjnej w ramach programu „Bezrobotni dla gospodarki wodnej i ochrony przeciwpowodziowej”. Zaplanowano środki na wynagrodzenia i pochodne na 1 miesiąc plus różnica między wypłaconym wynagrodzeniem i pochodnymi a zwróconymi środkami z Urzędu Pracy w ramach realizacji w/w programu. Opr</w:t>
      </w:r>
      <w:r w:rsidR="004C3C74">
        <w:rPr>
          <w:sz w:val="24"/>
          <w:szCs w:val="24"/>
        </w:rPr>
        <w:t xml:space="preserve">ócz w/w zadań </w:t>
      </w:r>
      <w:r w:rsidR="005F289F">
        <w:rPr>
          <w:sz w:val="24"/>
          <w:szCs w:val="24"/>
        </w:rPr>
        <w:t xml:space="preserve">zaplanowano </w:t>
      </w:r>
      <w:r w:rsidR="004C3C74">
        <w:rPr>
          <w:sz w:val="24"/>
          <w:szCs w:val="24"/>
        </w:rPr>
        <w:t>dotację celową z budżetu na dofinansowanie zadań zleconych do realizacji Gminnej Spółce Wodnej z przeznaczeniem  wykonania konserwacji</w:t>
      </w:r>
      <w:r w:rsidR="005F289F">
        <w:rPr>
          <w:sz w:val="24"/>
          <w:szCs w:val="24"/>
        </w:rPr>
        <w:t>,</w:t>
      </w:r>
      <w:r w:rsidR="004C3C74">
        <w:rPr>
          <w:sz w:val="24"/>
          <w:szCs w:val="24"/>
        </w:rPr>
        <w:t xml:space="preserve"> odmulenia rowów śródpolnych </w:t>
      </w:r>
      <w:r>
        <w:rPr>
          <w:sz w:val="24"/>
          <w:szCs w:val="24"/>
        </w:rPr>
        <w:t xml:space="preserve">oraz </w:t>
      </w:r>
      <w:r w:rsidR="005F289F">
        <w:rPr>
          <w:sz w:val="24"/>
          <w:szCs w:val="24"/>
        </w:rPr>
        <w:t>planuje się odprowadzenie</w:t>
      </w:r>
      <w:r>
        <w:rPr>
          <w:sz w:val="24"/>
          <w:szCs w:val="24"/>
        </w:rPr>
        <w:t xml:space="preserve"> 2% dochodów </w:t>
      </w:r>
      <w:r w:rsidR="005F289F">
        <w:rPr>
          <w:sz w:val="24"/>
          <w:szCs w:val="24"/>
        </w:rPr>
        <w:t xml:space="preserve">z </w:t>
      </w:r>
      <w:r>
        <w:rPr>
          <w:sz w:val="24"/>
          <w:szCs w:val="24"/>
        </w:rPr>
        <w:t>uzyskanych wpływów z tytułu podatku rolnego do Izby Rolniczej.</w:t>
      </w:r>
    </w:p>
    <w:p w:rsidR="004A5062" w:rsidRDefault="004A5062" w:rsidP="004A5062">
      <w:pPr>
        <w:rPr>
          <w:sz w:val="24"/>
          <w:szCs w:val="24"/>
        </w:rPr>
      </w:pPr>
      <w:r>
        <w:rPr>
          <w:b/>
          <w:sz w:val="24"/>
          <w:szCs w:val="24"/>
        </w:rPr>
        <w:t xml:space="preserve">400 WYTWARZANIE I ZAOPATRYWANIE W ENERGIĘ ELEKTRYCZNĄ, GAZ I WODĘ </w:t>
      </w:r>
      <w:r>
        <w:rPr>
          <w:sz w:val="24"/>
          <w:szCs w:val="24"/>
        </w:rPr>
        <w:t>za</w:t>
      </w:r>
      <w:r w:rsidR="004C3C74">
        <w:rPr>
          <w:sz w:val="24"/>
          <w:szCs w:val="24"/>
        </w:rPr>
        <w:t>planowano środki w wysokości 236.230</w:t>
      </w:r>
      <w:r>
        <w:rPr>
          <w:sz w:val="24"/>
          <w:szCs w:val="24"/>
        </w:rPr>
        <w:t>,00 zł na utrzymanie i eksploatację wodociągu oraz wynagrodzenia i pochodne dla jednego prac</w:t>
      </w:r>
      <w:r w:rsidR="004C3C74">
        <w:rPr>
          <w:sz w:val="24"/>
          <w:szCs w:val="24"/>
        </w:rPr>
        <w:t xml:space="preserve">ownika. </w:t>
      </w:r>
    </w:p>
    <w:p w:rsidR="004A5062" w:rsidRDefault="004A5062" w:rsidP="004A5062">
      <w:pPr>
        <w:rPr>
          <w:sz w:val="24"/>
          <w:szCs w:val="24"/>
        </w:rPr>
      </w:pPr>
      <w:r>
        <w:rPr>
          <w:b/>
          <w:sz w:val="24"/>
          <w:szCs w:val="24"/>
        </w:rPr>
        <w:t xml:space="preserve">600 TRANSPORT I ŁĄCZNOŚĆ </w:t>
      </w:r>
      <w:r>
        <w:rPr>
          <w:sz w:val="24"/>
          <w:szCs w:val="24"/>
        </w:rPr>
        <w:t>zapla</w:t>
      </w:r>
      <w:r w:rsidR="004C3C74">
        <w:rPr>
          <w:sz w:val="24"/>
          <w:szCs w:val="24"/>
        </w:rPr>
        <w:t>n</w:t>
      </w:r>
      <w:r w:rsidR="005F289F">
        <w:rPr>
          <w:sz w:val="24"/>
          <w:szCs w:val="24"/>
        </w:rPr>
        <w:t>owano środki w wysokości 340.500</w:t>
      </w:r>
      <w:r>
        <w:rPr>
          <w:sz w:val="24"/>
          <w:szCs w:val="24"/>
        </w:rPr>
        <w:t>,00 zł z przeznaczeniem na zimowe i let</w:t>
      </w:r>
      <w:r w:rsidR="004C3C74">
        <w:rPr>
          <w:sz w:val="24"/>
          <w:szCs w:val="24"/>
        </w:rPr>
        <w:t xml:space="preserve">nie utrzymanie dróg gminnych </w:t>
      </w:r>
      <w:r w:rsidR="005F289F">
        <w:rPr>
          <w:sz w:val="24"/>
          <w:szCs w:val="24"/>
        </w:rPr>
        <w:t xml:space="preserve"> (37.500,00 zł) oraz planuje się wykonanie drogi dojazdowej do gruntów rolnych w obrębie Jordanów Śląski (153.000,- zł)</w:t>
      </w:r>
      <w:r>
        <w:rPr>
          <w:sz w:val="24"/>
          <w:szCs w:val="24"/>
        </w:rPr>
        <w:t>.</w:t>
      </w:r>
      <w:r w:rsidR="005F289F">
        <w:rPr>
          <w:sz w:val="24"/>
          <w:szCs w:val="24"/>
        </w:rPr>
        <w:t xml:space="preserve"> Gmina będzie starała się o przyznanie dodatkowych środków na to zadanie z Urzędu Marszałkowskiego. </w:t>
      </w:r>
      <w:r>
        <w:rPr>
          <w:sz w:val="24"/>
          <w:szCs w:val="24"/>
        </w:rPr>
        <w:t xml:space="preserve"> W ramach w</w:t>
      </w:r>
      <w:r w:rsidR="004C3C74">
        <w:rPr>
          <w:sz w:val="24"/>
          <w:szCs w:val="24"/>
        </w:rPr>
        <w:t xml:space="preserve">/w środków planuje się dofinansowanie Powiatowi Wrocławskiemu zadań własnych w zakresie zasypania rowów, zrobienie chodnika od </w:t>
      </w:r>
      <w:r w:rsidR="004C3C74">
        <w:rPr>
          <w:sz w:val="24"/>
          <w:szCs w:val="24"/>
        </w:rPr>
        <w:lastRenderedPageBreak/>
        <w:t>przystanku do placu zabaw w miejscowości Pożarzyce przy drodze powiatowej</w:t>
      </w:r>
      <w:r w:rsidR="005F289F">
        <w:rPr>
          <w:sz w:val="24"/>
          <w:szCs w:val="24"/>
        </w:rPr>
        <w:t xml:space="preserve"> (150.000,00 zł)</w:t>
      </w:r>
      <w:r w:rsidR="004C3C74">
        <w:rPr>
          <w:sz w:val="24"/>
          <w:szCs w:val="24"/>
        </w:rPr>
        <w:t>.</w:t>
      </w:r>
    </w:p>
    <w:p w:rsidR="004A5062" w:rsidRDefault="004A5062" w:rsidP="004A5062">
      <w:pPr>
        <w:rPr>
          <w:sz w:val="24"/>
          <w:szCs w:val="24"/>
        </w:rPr>
      </w:pPr>
      <w:r>
        <w:rPr>
          <w:b/>
          <w:sz w:val="24"/>
          <w:szCs w:val="24"/>
        </w:rPr>
        <w:t xml:space="preserve">700 GOSPODARKA MIESZKANIOWA </w:t>
      </w:r>
      <w:r>
        <w:rPr>
          <w:sz w:val="24"/>
          <w:szCs w:val="24"/>
        </w:rPr>
        <w:t>zaplan</w:t>
      </w:r>
      <w:r w:rsidR="00A22015">
        <w:rPr>
          <w:sz w:val="24"/>
          <w:szCs w:val="24"/>
        </w:rPr>
        <w:t>owano środki w wysokości 246.220</w:t>
      </w:r>
      <w:r>
        <w:rPr>
          <w:sz w:val="24"/>
          <w:szCs w:val="24"/>
        </w:rPr>
        <w:t>,00 zł z przeznaczeniem na bieżące utrzymanie budynków komunalnych (zakup opału i ener</w:t>
      </w:r>
      <w:r w:rsidR="00A22015">
        <w:rPr>
          <w:sz w:val="24"/>
          <w:szCs w:val="24"/>
        </w:rPr>
        <w:t>gii</w:t>
      </w:r>
      <w:r>
        <w:rPr>
          <w:sz w:val="24"/>
          <w:szCs w:val="24"/>
        </w:rPr>
        <w:t>), wyceny, operaty szacunkowe, ogłoszenia w sprawie zbycia nieruchomości z zasobów gminy, podatek VAT od sprzedanych i wynajmowanych oraz dzierż</w:t>
      </w:r>
      <w:r w:rsidR="00A22015">
        <w:rPr>
          <w:sz w:val="24"/>
          <w:szCs w:val="24"/>
        </w:rPr>
        <w:t xml:space="preserve">awionych nieruchomości. W/w kwocie </w:t>
      </w:r>
      <w:r>
        <w:rPr>
          <w:sz w:val="24"/>
          <w:szCs w:val="24"/>
        </w:rPr>
        <w:t xml:space="preserve"> zaplanowa</w:t>
      </w:r>
      <w:r w:rsidR="00A22015">
        <w:rPr>
          <w:sz w:val="24"/>
          <w:szCs w:val="24"/>
        </w:rPr>
        <w:t>no opracowanie koncepcji zagospodarowania terenu wokół zbiornika retencji wodnej w Jordanowie Śląskim (wykonanie map opiniodawczych, przygotowanie plansz konkursowych – wystawa prac</w:t>
      </w:r>
      <w:r w:rsidR="005F289F">
        <w:rPr>
          <w:sz w:val="24"/>
          <w:szCs w:val="24"/>
        </w:rPr>
        <w:t xml:space="preserve">, nagrody gotówkowe w konkursie w kwocie 5.600,- </w:t>
      </w:r>
      <w:r w:rsidR="00A22015">
        <w:rPr>
          <w:sz w:val="24"/>
          <w:szCs w:val="24"/>
        </w:rPr>
        <w:t>zł</w:t>
      </w:r>
      <w:r w:rsidR="005F289F">
        <w:rPr>
          <w:sz w:val="24"/>
          <w:szCs w:val="24"/>
        </w:rPr>
        <w:t>).</w:t>
      </w:r>
    </w:p>
    <w:p w:rsidR="004A5062" w:rsidRDefault="004A5062" w:rsidP="004A5062">
      <w:pPr>
        <w:rPr>
          <w:sz w:val="24"/>
          <w:szCs w:val="24"/>
        </w:rPr>
      </w:pPr>
      <w:r>
        <w:rPr>
          <w:b/>
          <w:sz w:val="24"/>
          <w:szCs w:val="24"/>
        </w:rPr>
        <w:t xml:space="preserve">710 DZIAŁALNOŚĆ USŁUGOWA </w:t>
      </w:r>
      <w:r>
        <w:rPr>
          <w:sz w:val="24"/>
          <w:szCs w:val="24"/>
        </w:rPr>
        <w:t>zapla</w:t>
      </w:r>
      <w:r w:rsidR="00A22015">
        <w:rPr>
          <w:sz w:val="24"/>
          <w:szCs w:val="24"/>
        </w:rPr>
        <w:t>nowano środki w wysokości 38.049</w:t>
      </w:r>
      <w:r>
        <w:rPr>
          <w:sz w:val="24"/>
          <w:szCs w:val="24"/>
        </w:rPr>
        <w:t>,00 zł z przeznaczeniem na zakończenie procedury opracowania miejscowych planów zagospodarowania przestrzennego dla miejscowości Wilczkowice, Mleczna, Glinica, Piotrówek.</w:t>
      </w:r>
    </w:p>
    <w:p w:rsidR="004A5062" w:rsidRDefault="004A5062" w:rsidP="004A5062">
      <w:pPr>
        <w:rPr>
          <w:sz w:val="24"/>
          <w:szCs w:val="24"/>
        </w:rPr>
      </w:pPr>
      <w:r>
        <w:rPr>
          <w:b/>
          <w:sz w:val="24"/>
          <w:szCs w:val="24"/>
        </w:rPr>
        <w:t xml:space="preserve">750 ADMINISTRACJA PUBLICZNA </w:t>
      </w:r>
      <w:r>
        <w:rPr>
          <w:sz w:val="24"/>
          <w:szCs w:val="24"/>
        </w:rPr>
        <w:t xml:space="preserve"> zapl</w:t>
      </w:r>
      <w:r w:rsidR="00A22015">
        <w:rPr>
          <w:sz w:val="24"/>
          <w:szCs w:val="24"/>
        </w:rPr>
        <w:t>anowano środki w wysokości 1.876.485,00</w:t>
      </w:r>
      <w:r>
        <w:rPr>
          <w:sz w:val="24"/>
          <w:szCs w:val="24"/>
        </w:rPr>
        <w:t xml:space="preserve"> zł z przeznaczeniem na:  </w:t>
      </w:r>
    </w:p>
    <w:p w:rsidR="004A5062" w:rsidRDefault="004A5062" w:rsidP="004A5062">
      <w:pPr>
        <w:rPr>
          <w:sz w:val="24"/>
          <w:szCs w:val="24"/>
        </w:rPr>
      </w:pPr>
      <w:r>
        <w:rPr>
          <w:sz w:val="24"/>
          <w:szCs w:val="24"/>
        </w:rPr>
        <w:t>- zadania zlecone z zakres</w:t>
      </w:r>
      <w:r w:rsidR="00A22015">
        <w:rPr>
          <w:sz w:val="24"/>
          <w:szCs w:val="24"/>
        </w:rPr>
        <w:t>u administracji rządowej (24.344</w:t>
      </w:r>
      <w:r>
        <w:rPr>
          <w:sz w:val="24"/>
          <w:szCs w:val="24"/>
        </w:rPr>
        <w:t xml:space="preserve">,00 zł), </w:t>
      </w:r>
    </w:p>
    <w:p w:rsidR="004A5062" w:rsidRDefault="004A5062" w:rsidP="004A5062">
      <w:pPr>
        <w:rPr>
          <w:sz w:val="24"/>
          <w:szCs w:val="24"/>
        </w:rPr>
      </w:pPr>
      <w:r>
        <w:rPr>
          <w:sz w:val="24"/>
          <w:szCs w:val="24"/>
        </w:rPr>
        <w:t>- uczestnictwo Gminy w budowie Systemu Informa</w:t>
      </w:r>
      <w:r w:rsidR="00A22015">
        <w:rPr>
          <w:sz w:val="24"/>
          <w:szCs w:val="24"/>
        </w:rPr>
        <w:t xml:space="preserve">cji Przestrzennej </w:t>
      </w:r>
      <w:proofErr w:type="spellStart"/>
      <w:r w:rsidR="00A22015">
        <w:rPr>
          <w:sz w:val="24"/>
          <w:szCs w:val="24"/>
        </w:rPr>
        <w:t>wroSIP</w:t>
      </w:r>
      <w:proofErr w:type="spellEnd"/>
      <w:r w:rsidR="00A22015">
        <w:rPr>
          <w:sz w:val="24"/>
          <w:szCs w:val="24"/>
        </w:rPr>
        <w:t xml:space="preserve"> (30.000</w:t>
      </w:r>
      <w:r>
        <w:rPr>
          <w:sz w:val="24"/>
          <w:szCs w:val="24"/>
        </w:rPr>
        <w:t xml:space="preserve">,00 zł), </w:t>
      </w:r>
    </w:p>
    <w:p w:rsidR="004A5062" w:rsidRDefault="007960AA" w:rsidP="004A5062">
      <w:pPr>
        <w:ind w:left="113" w:hanging="113"/>
        <w:rPr>
          <w:sz w:val="24"/>
          <w:szCs w:val="24"/>
        </w:rPr>
      </w:pPr>
      <w:r>
        <w:rPr>
          <w:sz w:val="24"/>
          <w:szCs w:val="24"/>
        </w:rPr>
        <w:t>- obsługą Rady Gminy (140.245</w:t>
      </w:r>
      <w:r w:rsidR="004A5062">
        <w:rPr>
          <w:sz w:val="24"/>
          <w:szCs w:val="24"/>
        </w:rPr>
        <w:t xml:space="preserve">,00 zł): diety dla radnych i sołtysów, wydatki rzeczowe, szkolenia </w:t>
      </w:r>
    </w:p>
    <w:p w:rsidR="004A5062" w:rsidRDefault="004A5062" w:rsidP="004A5062">
      <w:pPr>
        <w:ind w:left="113" w:hanging="113"/>
        <w:rPr>
          <w:sz w:val="24"/>
          <w:szCs w:val="24"/>
        </w:rPr>
      </w:pPr>
      <w:r>
        <w:rPr>
          <w:sz w:val="24"/>
          <w:szCs w:val="24"/>
        </w:rPr>
        <w:t>- na</w:t>
      </w:r>
      <w:r w:rsidR="007960AA">
        <w:rPr>
          <w:sz w:val="24"/>
          <w:szCs w:val="24"/>
        </w:rPr>
        <w:t xml:space="preserve"> działalność Urzędu Gminy (1.541.879</w:t>
      </w:r>
      <w:r>
        <w:rPr>
          <w:sz w:val="24"/>
          <w:szCs w:val="24"/>
        </w:rPr>
        <w:t>,00 zł) tj. wynagrodzeni</w:t>
      </w:r>
      <w:r w:rsidR="007960AA">
        <w:rPr>
          <w:sz w:val="24"/>
          <w:szCs w:val="24"/>
        </w:rPr>
        <w:t>a i pochodne dla 16</w:t>
      </w:r>
      <w:r>
        <w:rPr>
          <w:sz w:val="24"/>
          <w:szCs w:val="24"/>
        </w:rPr>
        <w:t xml:space="preserve"> pracowników, wydatki rzeczowe związane z funkcjonowaniem Urzędu (np.: materiały biurowe, prenumerata czasopism, zakup: wydawnictw, części do komputerów, opału, programów komputerowych, środków czystości, wyposażenia), energia, usług (naprawa sprzętu, przegląd gaśnic, obsługa BHP, wynagrodzenie: Radcy Prawnego, Inspektora Nadzoru, monitoring budynku, przedłużenie uprawnień do korzystania z systemu informacji prawniczej „LEX OMEGA”, administrowanie stronami internetowymi, opłata za przesyłki listowe, usługi introligatorskie, abonament RTV, usługi kominiarskie, abonament programów komputerowych, wywóz nieczystości stałyc</w:t>
      </w:r>
      <w:r w:rsidR="007960AA">
        <w:rPr>
          <w:sz w:val="24"/>
          <w:szCs w:val="24"/>
        </w:rPr>
        <w:t xml:space="preserve">h, </w:t>
      </w:r>
      <w:r>
        <w:rPr>
          <w:sz w:val="24"/>
          <w:szCs w:val="24"/>
        </w:rPr>
        <w:t>przygotowanie projektów decyzji o warunkach zabudowy dla miejscowości bez obowiązujących miejscowych planów zagospodarowania przestrzennego, opłata za dostęp do Internetu, usługi telefonii komórkowej i stacjonarnej), ryczałty i zwrot kosztów podróży, opłata za korzystanie ze środowiska, ubezpieczenie budynku Urzęd</w:t>
      </w:r>
      <w:r w:rsidR="007960AA">
        <w:rPr>
          <w:sz w:val="24"/>
          <w:szCs w:val="24"/>
        </w:rPr>
        <w:t>u Gminy, szkolenia pracowników</w:t>
      </w:r>
      <w:r>
        <w:rPr>
          <w:sz w:val="24"/>
          <w:szCs w:val="24"/>
        </w:rPr>
        <w:t>, zakup programu informatycznego do naliczenia zużyc</w:t>
      </w:r>
      <w:r w:rsidR="007960AA">
        <w:rPr>
          <w:sz w:val="24"/>
          <w:szCs w:val="24"/>
        </w:rPr>
        <w:t>ia wody i odprowadzenia ścieków. W rozdziale tym zaplanowano prowizję dla sołtysów za inkaso podatków oraz wydatki na pokrycie opłaty komorniczej i koszty egzekucyjne (w związku z tym, że w 2012 r. rozdz. 75647 nie występuje dlatego też w/w wydatki ujęte zostały w rozdz. 75023).</w:t>
      </w:r>
      <w:r>
        <w:rPr>
          <w:sz w:val="24"/>
          <w:szCs w:val="24"/>
        </w:rPr>
        <w:t xml:space="preserve"> </w:t>
      </w:r>
    </w:p>
    <w:p w:rsidR="004A5062" w:rsidRDefault="004A5062" w:rsidP="004A5062">
      <w:pPr>
        <w:ind w:left="113" w:hanging="113"/>
        <w:rPr>
          <w:sz w:val="24"/>
          <w:szCs w:val="24"/>
        </w:rPr>
      </w:pPr>
      <w:r>
        <w:rPr>
          <w:sz w:val="24"/>
          <w:szCs w:val="24"/>
        </w:rPr>
        <w:lastRenderedPageBreak/>
        <w:t>-  promocja jednost</w:t>
      </w:r>
      <w:r w:rsidR="007960AA">
        <w:rPr>
          <w:sz w:val="24"/>
          <w:szCs w:val="24"/>
        </w:rPr>
        <w:t>ki samorządu terytorialnego (125.262</w:t>
      </w:r>
      <w:r>
        <w:rPr>
          <w:sz w:val="24"/>
          <w:szCs w:val="24"/>
        </w:rPr>
        <w:t xml:space="preserve">,00 zł). W ramach tego zadania planuje </w:t>
      </w:r>
      <w:r w:rsidR="007960AA">
        <w:rPr>
          <w:sz w:val="24"/>
          <w:szCs w:val="24"/>
        </w:rPr>
        <w:t>się również zorganizowanie „IX</w:t>
      </w:r>
      <w:r>
        <w:rPr>
          <w:sz w:val="24"/>
          <w:szCs w:val="24"/>
        </w:rPr>
        <w:t xml:space="preserve"> Halowego Turnieju Piłki Nożnej Samo</w:t>
      </w:r>
      <w:r w:rsidR="007960AA">
        <w:rPr>
          <w:sz w:val="24"/>
          <w:szCs w:val="24"/>
        </w:rPr>
        <w:t>rządowców 2012” oraz Dożynek Gminnych 2012</w:t>
      </w:r>
      <w:r>
        <w:rPr>
          <w:sz w:val="24"/>
          <w:szCs w:val="24"/>
        </w:rPr>
        <w:t xml:space="preserve"> w ramach promocji Gminy. Na oba zadania planuje się pozyskanie środków unijnych w ramach działania  413 </w:t>
      </w:r>
      <w:proofErr w:type="spellStart"/>
      <w:r>
        <w:rPr>
          <w:sz w:val="24"/>
          <w:szCs w:val="24"/>
        </w:rPr>
        <w:t>Wdrożanie</w:t>
      </w:r>
      <w:proofErr w:type="spellEnd"/>
      <w:r>
        <w:rPr>
          <w:sz w:val="24"/>
          <w:szCs w:val="24"/>
        </w:rPr>
        <w:t xml:space="preserve"> lokalnych strategii rozwoju dla małych projektów tj. operacji, które nie odpowiadają warunkom przyznania pomocy w ramach działań osi 3 ale przyczyniają się do osiągnięcia celów tej osi. Środki na w/w zadania planuje się w całości ze środków własnych </w:t>
      </w:r>
    </w:p>
    <w:p w:rsidR="004A5062" w:rsidRDefault="004A5062" w:rsidP="004A5062">
      <w:pPr>
        <w:ind w:left="113" w:hanging="113"/>
        <w:rPr>
          <w:sz w:val="24"/>
          <w:szCs w:val="24"/>
        </w:rPr>
      </w:pPr>
      <w:r>
        <w:rPr>
          <w:sz w:val="24"/>
          <w:szCs w:val="24"/>
        </w:rPr>
        <w:t>- składki: z tytułu członkowstwa Gminy w : Związku Międzygminnym Ślęza-Oława</w:t>
      </w:r>
      <w:r w:rsidR="005F289F">
        <w:rPr>
          <w:sz w:val="24"/>
          <w:szCs w:val="24"/>
        </w:rPr>
        <w:t xml:space="preserve"> (6.220,00zł)</w:t>
      </w:r>
      <w:r>
        <w:rPr>
          <w:sz w:val="24"/>
          <w:szCs w:val="24"/>
        </w:rPr>
        <w:t xml:space="preserve">, Stowarzyszenie Gmin </w:t>
      </w:r>
      <w:proofErr w:type="spellStart"/>
      <w:r>
        <w:rPr>
          <w:sz w:val="24"/>
          <w:szCs w:val="24"/>
        </w:rPr>
        <w:t>Ślężańskich</w:t>
      </w:r>
      <w:proofErr w:type="spellEnd"/>
      <w:r w:rsidR="005F289F">
        <w:rPr>
          <w:sz w:val="24"/>
          <w:szCs w:val="24"/>
        </w:rPr>
        <w:t xml:space="preserve"> (622,00 zł)</w:t>
      </w:r>
      <w:r>
        <w:rPr>
          <w:sz w:val="24"/>
          <w:szCs w:val="24"/>
        </w:rPr>
        <w:t>, Stowarzyszenia „Ślężanie – Lokalna Grupa Działania</w:t>
      </w:r>
      <w:r w:rsidR="005F289F">
        <w:rPr>
          <w:sz w:val="24"/>
          <w:szCs w:val="24"/>
        </w:rPr>
        <w:t xml:space="preserve"> (4.043,00 zł)</w:t>
      </w:r>
      <w:r>
        <w:rPr>
          <w:sz w:val="24"/>
          <w:szCs w:val="24"/>
        </w:rPr>
        <w:t>, a także zakup materiałów biurowych dla s</w:t>
      </w:r>
      <w:r w:rsidR="007960AA">
        <w:rPr>
          <w:sz w:val="24"/>
          <w:szCs w:val="24"/>
        </w:rPr>
        <w:t xml:space="preserve">ołtysów, </w:t>
      </w:r>
      <w:r>
        <w:rPr>
          <w:sz w:val="24"/>
          <w:szCs w:val="24"/>
        </w:rPr>
        <w:t xml:space="preserve"> w związku z realizacją w 2010 r. projektu „Rozbudowa infrastruktury teleinformatycznej na obszarze Powiatu Wrocławskiego i 7 gmin oraz wprowadzenie i zwiększenie dostępności elektronicznej usług dla mieszkańców i podmiotów gospodarczych regionu powiatu i gmin: Czernica, Jordanów Śląski, Kąty Wrocławskie, Kobierzyce, Mietków, Sobótka i Żórawina realizowanego w ramach Regionalnego Programu Operacyjnego dla Województwa Dolnośląskiego w latach 2007 – 2013 Priorytet nr 2. Rozwój Społeczeństwa Informacyjnego na Dolnym Śląsku. Działanie nr 2.2 Rozw</w:t>
      </w:r>
      <w:r w:rsidR="007960AA">
        <w:rPr>
          <w:sz w:val="24"/>
          <w:szCs w:val="24"/>
        </w:rPr>
        <w:t>ój Usług Ele</w:t>
      </w:r>
      <w:r w:rsidR="005F289F">
        <w:rPr>
          <w:sz w:val="24"/>
          <w:szCs w:val="24"/>
        </w:rPr>
        <w:t>ktronicznych (3.270,00 zł), oraz pozostałe wydatki (600,00 zł)</w:t>
      </w:r>
    </w:p>
    <w:p w:rsidR="004A5062" w:rsidRDefault="004A5062" w:rsidP="004A5062">
      <w:pPr>
        <w:rPr>
          <w:sz w:val="24"/>
          <w:szCs w:val="24"/>
        </w:rPr>
      </w:pPr>
      <w:r>
        <w:rPr>
          <w:b/>
          <w:sz w:val="24"/>
          <w:szCs w:val="24"/>
        </w:rPr>
        <w:t xml:space="preserve">751 URZĘDY NACZELNYCH ORGANÓW WŁADZY PAŃSTWOWEJ KONTROLI I OCHRONY PRAWA </w:t>
      </w:r>
      <w:r>
        <w:rPr>
          <w:sz w:val="24"/>
          <w:szCs w:val="24"/>
        </w:rPr>
        <w:t>za</w:t>
      </w:r>
      <w:r w:rsidR="007960AA">
        <w:rPr>
          <w:sz w:val="24"/>
          <w:szCs w:val="24"/>
        </w:rPr>
        <w:t>planowano środki w wysokości 534</w:t>
      </w:r>
      <w:r>
        <w:rPr>
          <w:sz w:val="24"/>
          <w:szCs w:val="24"/>
        </w:rPr>
        <w:t>,00 zł z przeznaczeniem na prowadzenie i aktualizację rejestru wyborców (zakup materiałów biurowych)</w:t>
      </w:r>
    </w:p>
    <w:p w:rsidR="004A5062" w:rsidRDefault="004A5062" w:rsidP="004A5062">
      <w:pPr>
        <w:rPr>
          <w:sz w:val="24"/>
          <w:szCs w:val="24"/>
        </w:rPr>
      </w:pPr>
      <w:r>
        <w:rPr>
          <w:b/>
          <w:sz w:val="24"/>
          <w:szCs w:val="24"/>
        </w:rPr>
        <w:t xml:space="preserve">752 OBRONA NARODOWA </w:t>
      </w:r>
      <w:r>
        <w:rPr>
          <w:sz w:val="24"/>
          <w:szCs w:val="24"/>
        </w:rPr>
        <w:t>zaplanowano środki w wysokości 200,00 zł z przeznaczeniem na pozostałe wydatki obronne (zakup materiałów biurowych)</w:t>
      </w:r>
    </w:p>
    <w:p w:rsidR="004A5062" w:rsidRDefault="004A5062" w:rsidP="004A5062">
      <w:pPr>
        <w:rPr>
          <w:sz w:val="24"/>
          <w:szCs w:val="24"/>
        </w:rPr>
      </w:pPr>
      <w:r>
        <w:rPr>
          <w:b/>
          <w:sz w:val="24"/>
          <w:szCs w:val="24"/>
        </w:rPr>
        <w:t xml:space="preserve">754 BEZPIECZEŃSTWO PUBLICZNE I OCHRONA PRZECIWPOŻAROWA </w:t>
      </w:r>
      <w:r>
        <w:rPr>
          <w:sz w:val="24"/>
          <w:szCs w:val="24"/>
        </w:rPr>
        <w:t>zapla</w:t>
      </w:r>
      <w:r w:rsidR="007960AA">
        <w:rPr>
          <w:sz w:val="24"/>
          <w:szCs w:val="24"/>
        </w:rPr>
        <w:t>nowano środki w wysokości 71.504</w:t>
      </w:r>
      <w:r>
        <w:rPr>
          <w:sz w:val="24"/>
          <w:szCs w:val="24"/>
        </w:rPr>
        <w:t xml:space="preserve">,00 zł z przeznaczeniem na: </w:t>
      </w:r>
    </w:p>
    <w:p w:rsidR="004A5062" w:rsidRDefault="004A5062" w:rsidP="004A5062">
      <w:pPr>
        <w:ind w:left="113" w:hanging="113"/>
        <w:rPr>
          <w:sz w:val="24"/>
          <w:szCs w:val="24"/>
        </w:rPr>
      </w:pPr>
      <w:r>
        <w:rPr>
          <w:sz w:val="24"/>
          <w:szCs w:val="24"/>
        </w:rPr>
        <w:t>- d</w:t>
      </w:r>
      <w:r w:rsidR="007960AA">
        <w:rPr>
          <w:sz w:val="24"/>
          <w:szCs w:val="24"/>
        </w:rPr>
        <w:t>ziałalność jednostek OSP (65.898</w:t>
      </w:r>
      <w:r>
        <w:rPr>
          <w:sz w:val="24"/>
          <w:szCs w:val="24"/>
        </w:rPr>
        <w:t>,00 zł) tj. wydatki rzeczowe związane z utrzymaniem wozów bojowych ich ubezpieczenie i członków OSP, wypłata ekwiwalentu dla strażaków</w:t>
      </w:r>
      <w:r w:rsidR="007960AA">
        <w:rPr>
          <w:sz w:val="24"/>
          <w:szCs w:val="24"/>
        </w:rPr>
        <w:t xml:space="preserve"> (OSP Jezierzyce młodzi i OSP Jordanów Śląski)  za udział w pożarach,</w:t>
      </w:r>
      <w:r>
        <w:rPr>
          <w:sz w:val="24"/>
          <w:szCs w:val="24"/>
        </w:rPr>
        <w:t xml:space="preserve"> wypadkach, </w:t>
      </w:r>
      <w:r w:rsidR="007960AA">
        <w:rPr>
          <w:sz w:val="24"/>
          <w:szCs w:val="24"/>
        </w:rPr>
        <w:t xml:space="preserve">szkoleniach, </w:t>
      </w:r>
      <w:r>
        <w:rPr>
          <w:sz w:val="24"/>
          <w:szCs w:val="24"/>
        </w:rPr>
        <w:t>wynagrodzen</w:t>
      </w:r>
      <w:r w:rsidR="005F289F">
        <w:rPr>
          <w:sz w:val="24"/>
          <w:szCs w:val="24"/>
        </w:rPr>
        <w:t xml:space="preserve">ia dla zleceniobiorcy zobowiązującego się do przejęcia obowiązków Wójta Gminy </w:t>
      </w:r>
      <w:r w:rsidR="00A241BE">
        <w:rPr>
          <w:sz w:val="24"/>
          <w:szCs w:val="24"/>
        </w:rPr>
        <w:t>określonych w ustawie o ochronie przeciwpożarowej tj. koordynowanie funkcjonowania Krajowego Systemu Ratowniczo – Gaśniczego na obszarze Gminy Jordanów Śląski w zakresie ustalonym przez Wojewodę.</w:t>
      </w:r>
      <w:r w:rsidR="007960AA">
        <w:rPr>
          <w:sz w:val="24"/>
          <w:szCs w:val="24"/>
        </w:rPr>
        <w:t xml:space="preserve"> </w:t>
      </w:r>
    </w:p>
    <w:p w:rsidR="004A5062" w:rsidRDefault="004A5062" w:rsidP="004A5062">
      <w:pPr>
        <w:ind w:left="113" w:hanging="113"/>
        <w:rPr>
          <w:sz w:val="24"/>
          <w:szCs w:val="24"/>
        </w:rPr>
      </w:pPr>
      <w:r>
        <w:rPr>
          <w:sz w:val="24"/>
          <w:szCs w:val="24"/>
        </w:rPr>
        <w:t>- środki na abonament dotyczący podniesienia poziomu bezpieczeństwa i minimalizacji strat w mieniu lokalnej społeczności, poprzez wprowadzenie systemowego rozwiązania mającego na celu ostrzegania mieszkańców o nadchodzących zagrożeniach powodujących straty mienia (4.606,00 zł).</w:t>
      </w:r>
    </w:p>
    <w:p w:rsidR="004A5062" w:rsidRDefault="004A5062" w:rsidP="004A5062">
      <w:pPr>
        <w:ind w:left="113" w:hanging="113"/>
        <w:rPr>
          <w:sz w:val="24"/>
          <w:szCs w:val="24"/>
        </w:rPr>
      </w:pPr>
      <w:r>
        <w:rPr>
          <w:sz w:val="24"/>
          <w:szCs w:val="24"/>
        </w:rPr>
        <w:t>- na obronę cywilną (zakup materiałów biurowych) 1.000,00 zł.</w:t>
      </w:r>
    </w:p>
    <w:p w:rsidR="004A5062" w:rsidRDefault="004A5062" w:rsidP="004A5062">
      <w:pPr>
        <w:rPr>
          <w:sz w:val="24"/>
          <w:szCs w:val="24"/>
        </w:rPr>
      </w:pPr>
      <w:r>
        <w:rPr>
          <w:b/>
          <w:sz w:val="24"/>
          <w:szCs w:val="24"/>
        </w:rPr>
        <w:lastRenderedPageBreak/>
        <w:t xml:space="preserve">757 OBSŁUGA DŁUGU PUBLICZNEGO </w:t>
      </w:r>
      <w:r>
        <w:rPr>
          <w:sz w:val="24"/>
          <w:szCs w:val="24"/>
        </w:rPr>
        <w:t xml:space="preserve"> za</w:t>
      </w:r>
      <w:r w:rsidR="007960AA">
        <w:rPr>
          <w:sz w:val="24"/>
          <w:szCs w:val="24"/>
        </w:rPr>
        <w:t>planowano środki w wysokości 118.195</w:t>
      </w:r>
      <w:r>
        <w:rPr>
          <w:sz w:val="24"/>
          <w:szCs w:val="24"/>
        </w:rPr>
        <w:t>,00 zł z przeznaczeniem na spłatę odsetek od zaciągniętej pożyczki z Wojewódzkiego Funduszu Ochrony Środowiska i Gospodarki Wodnej na budowę oczyszczalni ścieków i kanalizacji sanitarnej dla aglomeracji Jordanów Śląski – etap I.</w:t>
      </w:r>
    </w:p>
    <w:p w:rsidR="004A5062" w:rsidRDefault="004A5062" w:rsidP="004A5062">
      <w:pPr>
        <w:rPr>
          <w:sz w:val="24"/>
          <w:szCs w:val="24"/>
        </w:rPr>
      </w:pPr>
      <w:r>
        <w:rPr>
          <w:b/>
          <w:sz w:val="24"/>
          <w:szCs w:val="24"/>
        </w:rPr>
        <w:t xml:space="preserve">758 RÓŻNE ROZLICZENIA </w:t>
      </w:r>
      <w:r>
        <w:rPr>
          <w:sz w:val="24"/>
          <w:szCs w:val="24"/>
        </w:rPr>
        <w:t>za</w:t>
      </w:r>
      <w:r w:rsidR="00A241BE">
        <w:rPr>
          <w:sz w:val="24"/>
          <w:szCs w:val="24"/>
        </w:rPr>
        <w:t>planowano środki w wysokości 106.155</w:t>
      </w:r>
      <w:r>
        <w:rPr>
          <w:sz w:val="24"/>
          <w:szCs w:val="24"/>
        </w:rPr>
        <w:t>,00 zł z tego na rez</w:t>
      </w:r>
      <w:r w:rsidR="00A241BE">
        <w:rPr>
          <w:sz w:val="24"/>
          <w:szCs w:val="24"/>
        </w:rPr>
        <w:t>erwę ogólną 87.155</w:t>
      </w:r>
      <w:r>
        <w:rPr>
          <w:sz w:val="24"/>
          <w:szCs w:val="24"/>
        </w:rPr>
        <w:t>,00 zł i celową na realizację zadań własnych z za</w:t>
      </w:r>
      <w:r w:rsidR="00A241BE">
        <w:rPr>
          <w:sz w:val="24"/>
          <w:szCs w:val="24"/>
        </w:rPr>
        <w:t>kresu Zarządzania Kryzysowego 19</w:t>
      </w:r>
      <w:r>
        <w:rPr>
          <w:sz w:val="24"/>
          <w:szCs w:val="24"/>
        </w:rPr>
        <w:t>.000,00 zł.</w:t>
      </w:r>
    </w:p>
    <w:p w:rsidR="004A5062" w:rsidRDefault="004A5062" w:rsidP="004A5062">
      <w:pPr>
        <w:rPr>
          <w:sz w:val="24"/>
          <w:szCs w:val="24"/>
        </w:rPr>
      </w:pPr>
      <w:r>
        <w:rPr>
          <w:b/>
          <w:sz w:val="24"/>
          <w:szCs w:val="24"/>
        </w:rPr>
        <w:t xml:space="preserve">801 OŚWIATA I WYCHOWANIE </w:t>
      </w:r>
      <w:r>
        <w:rPr>
          <w:sz w:val="24"/>
          <w:szCs w:val="24"/>
        </w:rPr>
        <w:t xml:space="preserve"> zapl</w:t>
      </w:r>
      <w:r w:rsidR="00225C92">
        <w:rPr>
          <w:sz w:val="24"/>
          <w:szCs w:val="24"/>
        </w:rPr>
        <w:t>anowano środki w wysokości 2.890.078</w:t>
      </w:r>
      <w:r>
        <w:rPr>
          <w:sz w:val="24"/>
          <w:szCs w:val="24"/>
        </w:rPr>
        <w:t xml:space="preserve">,00 zł z przeznaczeniem na: </w:t>
      </w:r>
    </w:p>
    <w:p w:rsidR="004A5062" w:rsidRDefault="004A5062" w:rsidP="004A5062">
      <w:pPr>
        <w:ind w:left="113" w:hanging="113"/>
        <w:rPr>
          <w:sz w:val="24"/>
          <w:szCs w:val="24"/>
        </w:rPr>
      </w:pPr>
      <w:r>
        <w:rPr>
          <w:sz w:val="24"/>
          <w:szCs w:val="24"/>
        </w:rPr>
        <w:t>- Pu</w:t>
      </w:r>
      <w:r w:rsidR="00225C92">
        <w:rPr>
          <w:sz w:val="24"/>
          <w:szCs w:val="24"/>
        </w:rPr>
        <w:t>bliczną Szkołę Podstawową (1.471.042</w:t>
      </w:r>
      <w:r>
        <w:rPr>
          <w:sz w:val="24"/>
          <w:szCs w:val="24"/>
        </w:rPr>
        <w:t>,00 zł</w:t>
      </w:r>
      <w:r w:rsidR="00225C92">
        <w:rPr>
          <w:sz w:val="24"/>
          <w:szCs w:val="24"/>
        </w:rPr>
        <w:t>) i Publiczne Gimnazjum (927.624</w:t>
      </w:r>
      <w:r>
        <w:rPr>
          <w:sz w:val="24"/>
          <w:szCs w:val="24"/>
        </w:rPr>
        <w:t>,00 zł) tj. płace nauczycieli i obsługi oraz pochodne od nich, wydatki rzeczowe (zakup: oleju, środków czystości, prenumerata czasopism, artykuły biurowe, druki, środki czystości, gaśnic, części do urządzenia myjącego, nagrody na konkursy, pomoce dydaktyczne), energia, usługi (remontowe, badania profilaktyczne, opłaty pocztowe, dowóz dzieci na zawody, kominiars</w:t>
      </w:r>
      <w:r w:rsidR="00225C92">
        <w:rPr>
          <w:sz w:val="24"/>
          <w:szCs w:val="24"/>
        </w:rPr>
        <w:t>kie</w:t>
      </w:r>
      <w:r>
        <w:rPr>
          <w:sz w:val="24"/>
          <w:szCs w:val="24"/>
        </w:rPr>
        <w:t>, prowadzenie PKZP, aktualizacja programów, opłata RTV, prowizja bankowa, ochrona obiektu, dozór techniczny, oprawa arkuszy, dostęp do Dzienników Ustaw, Monitora Polskiego i innych, przedłużenie licencji na programy, wywóz nieczystości, zakup usług dostępu do sieci Internet, telefonicznej telefonii stacjonarnej), podróże służbowe krajowe, ubezpieczenie budynku i gabinetów, szkolenia pracowników</w:t>
      </w:r>
      <w:r w:rsidR="00225C92">
        <w:rPr>
          <w:sz w:val="24"/>
          <w:szCs w:val="24"/>
        </w:rPr>
        <w:t>. Oprócz w/w wydatków planuje się opłaty za korzystanie ze środowiska w kwocie 750,- zł.</w:t>
      </w:r>
      <w:r w:rsidR="00A241BE">
        <w:rPr>
          <w:sz w:val="24"/>
          <w:szCs w:val="24"/>
        </w:rPr>
        <w:t>(Publiczna Szkoła Podstawowa 375,00 zł i Publiczne Gimnazjum 375,00 zł).</w:t>
      </w:r>
    </w:p>
    <w:p w:rsidR="004A5062" w:rsidRDefault="004A5062" w:rsidP="004A5062">
      <w:pPr>
        <w:ind w:left="113" w:hanging="113"/>
        <w:rPr>
          <w:sz w:val="24"/>
          <w:szCs w:val="24"/>
        </w:rPr>
      </w:pPr>
      <w:r>
        <w:rPr>
          <w:sz w:val="24"/>
          <w:szCs w:val="24"/>
        </w:rPr>
        <w:t>- Oddziały przedszkol</w:t>
      </w:r>
      <w:r w:rsidR="00225C92">
        <w:rPr>
          <w:sz w:val="24"/>
          <w:szCs w:val="24"/>
        </w:rPr>
        <w:t>ne w szkole podstawowej (157.292</w:t>
      </w:r>
      <w:r>
        <w:rPr>
          <w:sz w:val="24"/>
          <w:szCs w:val="24"/>
        </w:rPr>
        <w:t>,00 zł) tj. płace nauczycieli i ich pochodne, wydatki rzeczowe (zakup oleju, środków czystości, pomocy dydaktycznych), energii, usług (remontowych, badań profilaktycznych), podróże służbowe</w:t>
      </w:r>
    </w:p>
    <w:p w:rsidR="004A5062" w:rsidRDefault="004A5062" w:rsidP="004A5062">
      <w:pPr>
        <w:ind w:left="113" w:hanging="113"/>
        <w:rPr>
          <w:sz w:val="24"/>
          <w:szCs w:val="24"/>
        </w:rPr>
      </w:pPr>
      <w:r>
        <w:rPr>
          <w:sz w:val="24"/>
          <w:szCs w:val="24"/>
        </w:rPr>
        <w:t>- inne formy w</w:t>
      </w:r>
      <w:r w:rsidR="00225C92">
        <w:rPr>
          <w:sz w:val="24"/>
          <w:szCs w:val="24"/>
        </w:rPr>
        <w:t>ychowania przedszkolnego (74.787</w:t>
      </w:r>
      <w:r>
        <w:rPr>
          <w:sz w:val="24"/>
          <w:szCs w:val="24"/>
        </w:rPr>
        <w:t>,00 zł) tj. dotacja celowa realizowana na podstawie porozumienia (umowy) między jednostkami samorządu terytorialnego na pokrywanie kosztów utrzymania dziecka będącego mieszkańcem gminy Jordanów Śląski uczęszczającego do innej formy wychowania</w:t>
      </w:r>
      <w:r w:rsidR="00225C92">
        <w:rPr>
          <w:sz w:val="24"/>
          <w:szCs w:val="24"/>
        </w:rPr>
        <w:t xml:space="preserve"> przedszkolnego w innych gminach  (25.167</w:t>
      </w:r>
      <w:r>
        <w:rPr>
          <w:sz w:val="24"/>
          <w:szCs w:val="24"/>
        </w:rPr>
        <w:t>,00 zł) oraz dotacja dla innej formy wychowania przedszkolnego „Wesołe Przedszkole” prowadzonego przez Stowa</w:t>
      </w:r>
      <w:r w:rsidR="00225C92">
        <w:rPr>
          <w:sz w:val="24"/>
          <w:szCs w:val="24"/>
        </w:rPr>
        <w:t>rzyszenie Wszystko dla Gminy (49.62</w:t>
      </w:r>
      <w:r>
        <w:rPr>
          <w:sz w:val="24"/>
          <w:szCs w:val="24"/>
        </w:rPr>
        <w:t>0,00 zł)</w:t>
      </w:r>
    </w:p>
    <w:p w:rsidR="004A5062" w:rsidRDefault="00225C92" w:rsidP="004A5062">
      <w:pPr>
        <w:ind w:left="113" w:hanging="113"/>
        <w:rPr>
          <w:sz w:val="24"/>
          <w:szCs w:val="24"/>
        </w:rPr>
      </w:pPr>
      <w:r>
        <w:rPr>
          <w:sz w:val="24"/>
          <w:szCs w:val="24"/>
        </w:rPr>
        <w:t>- dowożenie dzieci do szkół (218.050</w:t>
      </w:r>
      <w:r w:rsidR="004A5062">
        <w:rPr>
          <w:sz w:val="24"/>
          <w:szCs w:val="24"/>
        </w:rPr>
        <w:t>,00 zł) tj. płace i ich pochodne dla jednego kierowcy i opiekuna w autobusie, wydatki rzeczowe (zakup paliwa i części), usług (naprawy, awarie, remonty, badanie profilaktyczne, rejestracje, przegląd autobusu i inne), podróże służbowe, ubezpieczenie autobusu, opłata za korzystanie ze środowiska</w:t>
      </w:r>
      <w:r>
        <w:rPr>
          <w:sz w:val="24"/>
          <w:szCs w:val="24"/>
        </w:rPr>
        <w:t>, oprócz w/w wydatków planuje się również dofinansowanie kosztów dowozu dzieci niepełnosprawnych dla rodziców lub opiekunów.</w:t>
      </w:r>
    </w:p>
    <w:p w:rsidR="004A5062" w:rsidRDefault="004A5062" w:rsidP="004A5062">
      <w:pPr>
        <w:ind w:left="113" w:hanging="113"/>
        <w:rPr>
          <w:sz w:val="24"/>
          <w:szCs w:val="24"/>
        </w:rPr>
      </w:pPr>
      <w:r>
        <w:rPr>
          <w:sz w:val="24"/>
          <w:szCs w:val="24"/>
        </w:rPr>
        <w:lastRenderedPageBreak/>
        <w:t>- dokształcani</w:t>
      </w:r>
      <w:r w:rsidR="00225C92">
        <w:rPr>
          <w:sz w:val="24"/>
          <w:szCs w:val="24"/>
        </w:rPr>
        <w:t>e i doskonalenie nauczycieli (13.25</w:t>
      </w:r>
      <w:r>
        <w:rPr>
          <w:sz w:val="24"/>
          <w:szCs w:val="24"/>
        </w:rPr>
        <w:t>0,00 zł) tj. zakup materiałów biurowych, szkolenie Rady Pedagogicznej oraz dopłata do czesnego. Na w/w zadania Publiczna Szkoła Po</w:t>
      </w:r>
      <w:r w:rsidR="00225C92">
        <w:rPr>
          <w:sz w:val="24"/>
          <w:szCs w:val="24"/>
        </w:rPr>
        <w:t>dstawowa zaplanowała kwotę 8.237</w:t>
      </w:r>
      <w:r>
        <w:rPr>
          <w:sz w:val="24"/>
          <w:szCs w:val="24"/>
        </w:rPr>
        <w:t>,0</w:t>
      </w:r>
      <w:r w:rsidR="00225C92">
        <w:rPr>
          <w:sz w:val="24"/>
          <w:szCs w:val="24"/>
        </w:rPr>
        <w:t>0 zł a Publiczne Gimnazjum 5.013</w:t>
      </w:r>
      <w:r>
        <w:rPr>
          <w:sz w:val="24"/>
          <w:szCs w:val="24"/>
        </w:rPr>
        <w:t>,00 zł</w:t>
      </w:r>
    </w:p>
    <w:p w:rsidR="00A241BE" w:rsidRDefault="004A5062" w:rsidP="004A5062">
      <w:pPr>
        <w:ind w:left="113" w:hanging="113"/>
        <w:rPr>
          <w:sz w:val="24"/>
          <w:szCs w:val="24"/>
        </w:rPr>
      </w:pPr>
      <w:r>
        <w:rPr>
          <w:sz w:val="24"/>
          <w:szCs w:val="24"/>
        </w:rPr>
        <w:t>- realiz</w:t>
      </w:r>
      <w:r w:rsidR="00225C92">
        <w:rPr>
          <w:sz w:val="24"/>
          <w:szCs w:val="24"/>
        </w:rPr>
        <w:t>acja projektu „Dobry start”  w ramach Działania 9.1 Wyrównywanie szans edukacyjnych i zapewnienie wysokiej jakości usług edukacyjnych świadczonych w systemie oświaty</w:t>
      </w:r>
      <w:r>
        <w:rPr>
          <w:sz w:val="24"/>
          <w:szCs w:val="24"/>
        </w:rPr>
        <w:t xml:space="preserve"> Priorytet IX Rozwój wykształcenia i kompetencji w re</w:t>
      </w:r>
      <w:r w:rsidR="00225C92">
        <w:rPr>
          <w:sz w:val="24"/>
          <w:szCs w:val="24"/>
        </w:rPr>
        <w:t xml:space="preserve">gionach” </w:t>
      </w:r>
      <w:proofErr w:type="spellStart"/>
      <w:r w:rsidR="00225C92">
        <w:rPr>
          <w:sz w:val="24"/>
          <w:szCs w:val="24"/>
        </w:rPr>
        <w:t>Poddziałanie</w:t>
      </w:r>
      <w:proofErr w:type="spellEnd"/>
      <w:r w:rsidR="00225C92">
        <w:rPr>
          <w:sz w:val="24"/>
          <w:szCs w:val="24"/>
        </w:rPr>
        <w:t xml:space="preserve"> 9.1.2 Wyrównanie szans edukacyjnych uczniów z grup o utrudnionym dostępie do edukacji oraz zm</w:t>
      </w:r>
      <w:r w:rsidR="00740F6C">
        <w:rPr>
          <w:sz w:val="24"/>
          <w:szCs w:val="24"/>
        </w:rPr>
        <w:t>n</w:t>
      </w:r>
      <w:r w:rsidR="00225C92">
        <w:rPr>
          <w:sz w:val="24"/>
          <w:szCs w:val="24"/>
        </w:rPr>
        <w:t xml:space="preserve">iejszenie różnic w jakości usług </w:t>
      </w:r>
      <w:r w:rsidR="00740F6C">
        <w:rPr>
          <w:sz w:val="24"/>
          <w:szCs w:val="24"/>
        </w:rPr>
        <w:t>edukacyjnych (</w:t>
      </w:r>
      <w:r w:rsidR="00A241BE">
        <w:rPr>
          <w:sz w:val="24"/>
          <w:szCs w:val="24"/>
        </w:rPr>
        <w:t xml:space="preserve">rozdz. 80101 - </w:t>
      </w:r>
      <w:r w:rsidR="00740F6C">
        <w:rPr>
          <w:sz w:val="24"/>
          <w:szCs w:val="24"/>
        </w:rPr>
        <w:t>17.000</w:t>
      </w:r>
      <w:r w:rsidR="00A241BE">
        <w:rPr>
          <w:sz w:val="24"/>
          <w:szCs w:val="24"/>
        </w:rPr>
        <w:t xml:space="preserve">,00 zł) </w:t>
      </w:r>
    </w:p>
    <w:p w:rsidR="004A5062" w:rsidRDefault="00A241BE" w:rsidP="00A241BE">
      <w:pPr>
        <w:ind w:left="170" w:hanging="170"/>
        <w:rPr>
          <w:sz w:val="24"/>
          <w:szCs w:val="24"/>
        </w:rPr>
      </w:pPr>
      <w:r>
        <w:rPr>
          <w:sz w:val="24"/>
          <w:szCs w:val="24"/>
        </w:rPr>
        <w:t xml:space="preserve">- </w:t>
      </w:r>
      <w:r w:rsidR="00740F6C">
        <w:rPr>
          <w:sz w:val="24"/>
          <w:szCs w:val="24"/>
        </w:rPr>
        <w:t xml:space="preserve"> środki na odpis na zakładowy fundusz</w:t>
      </w:r>
      <w:r w:rsidR="004A5062">
        <w:rPr>
          <w:sz w:val="24"/>
          <w:szCs w:val="24"/>
        </w:rPr>
        <w:t xml:space="preserve"> świadczeń socjalnych dla nauczycieli emerytów i </w:t>
      </w:r>
      <w:r>
        <w:rPr>
          <w:sz w:val="24"/>
          <w:szCs w:val="24"/>
        </w:rPr>
        <w:t xml:space="preserve"> </w:t>
      </w:r>
      <w:r w:rsidR="004A5062">
        <w:rPr>
          <w:sz w:val="24"/>
          <w:szCs w:val="24"/>
        </w:rPr>
        <w:t>rencistów Pub</w:t>
      </w:r>
      <w:r w:rsidR="00740F6C">
        <w:rPr>
          <w:sz w:val="24"/>
          <w:szCs w:val="24"/>
        </w:rPr>
        <w:t>licznej Szkoły Podstawowej (9.00</w:t>
      </w:r>
      <w:r w:rsidR="004A5062">
        <w:rPr>
          <w:sz w:val="24"/>
          <w:szCs w:val="24"/>
        </w:rPr>
        <w:t>9,00 zł) oraz Publicznego Gi</w:t>
      </w:r>
      <w:r w:rsidR="00740F6C">
        <w:rPr>
          <w:sz w:val="24"/>
          <w:szCs w:val="24"/>
        </w:rPr>
        <w:t xml:space="preserve">mnazjum </w:t>
      </w:r>
      <w:r>
        <w:rPr>
          <w:sz w:val="24"/>
          <w:szCs w:val="24"/>
        </w:rPr>
        <w:t xml:space="preserve"> </w:t>
      </w:r>
      <w:r w:rsidR="00740F6C">
        <w:rPr>
          <w:sz w:val="24"/>
          <w:szCs w:val="24"/>
        </w:rPr>
        <w:t>(1.274</w:t>
      </w:r>
      <w:r w:rsidR="004A5062">
        <w:rPr>
          <w:sz w:val="24"/>
          <w:szCs w:val="24"/>
        </w:rPr>
        <w:t>,00 zł).</w:t>
      </w:r>
    </w:p>
    <w:p w:rsidR="004A5062" w:rsidRDefault="004A5062" w:rsidP="004A5062">
      <w:pPr>
        <w:rPr>
          <w:sz w:val="24"/>
          <w:szCs w:val="24"/>
        </w:rPr>
      </w:pPr>
      <w:r>
        <w:rPr>
          <w:b/>
          <w:sz w:val="24"/>
          <w:szCs w:val="24"/>
        </w:rPr>
        <w:t xml:space="preserve">851 OCHRONA ZDROWIA </w:t>
      </w:r>
      <w:r w:rsidR="00A241BE">
        <w:rPr>
          <w:sz w:val="24"/>
          <w:szCs w:val="24"/>
        </w:rPr>
        <w:t>zaplanowano środki w kwocie 48</w:t>
      </w:r>
      <w:r>
        <w:rPr>
          <w:sz w:val="24"/>
          <w:szCs w:val="24"/>
        </w:rPr>
        <w:t>.</w:t>
      </w:r>
      <w:r w:rsidR="00A241BE">
        <w:rPr>
          <w:sz w:val="24"/>
          <w:szCs w:val="24"/>
        </w:rPr>
        <w:t>4</w:t>
      </w:r>
      <w:r w:rsidR="00740F6C">
        <w:rPr>
          <w:sz w:val="24"/>
          <w:szCs w:val="24"/>
        </w:rPr>
        <w:t>75</w:t>
      </w:r>
      <w:r>
        <w:rPr>
          <w:sz w:val="24"/>
          <w:szCs w:val="24"/>
        </w:rPr>
        <w:t>,00 zł z przeznaczeniem na realizację programu z zakresu narkomanii w kwocie 2.800,00 zł (prowadzenie zajęć z grupą rozwojową) i z zakresu profilaktyki i rozwiązywania problemów a</w:t>
      </w:r>
      <w:r w:rsidR="00740F6C">
        <w:rPr>
          <w:sz w:val="24"/>
          <w:szCs w:val="24"/>
        </w:rPr>
        <w:t>lkoholowych w kwocie 36.575</w:t>
      </w:r>
      <w:r w:rsidR="00A241BE">
        <w:rPr>
          <w:sz w:val="24"/>
          <w:szCs w:val="24"/>
        </w:rPr>
        <w:t>,00</w:t>
      </w:r>
      <w:r>
        <w:rPr>
          <w:sz w:val="24"/>
          <w:szCs w:val="24"/>
        </w:rPr>
        <w:t xml:space="preserve"> zł (wynagrodzenie dla członk</w:t>
      </w:r>
      <w:r w:rsidR="00740F6C">
        <w:rPr>
          <w:sz w:val="24"/>
          <w:szCs w:val="24"/>
        </w:rPr>
        <w:t>ów GKRPA</w:t>
      </w:r>
      <w:r>
        <w:rPr>
          <w:sz w:val="24"/>
          <w:szCs w:val="24"/>
        </w:rPr>
        <w:t>, prowadzenie zajęć świetlicowych świetlicy środowiskowej w miejscow</w:t>
      </w:r>
      <w:r w:rsidR="00740F6C">
        <w:rPr>
          <w:sz w:val="24"/>
          <w:szCs w:val="24"/>
        </w:rPr>
        <w:t>ości Jezierzyce Wielkie, Glinica</w:t>
      </w:r>
      <w:r>
        <w:rPr>
          <w:sz w:val="24"/>
          <w:szCs w:val="24"/>
        </w:rPr>
        <w:t>, Wilczkowice, prowadzenie zajęć sportowych JUDO, prowadzenie Punktu Konsultacyjno – Informacyjnego, przesyłki pocztowe, usługi telef</w:t>
      </w:r>
      <w:r w:rsidR="00740F6C">
        <w:rPr>
          <w:sz w:val="24"/>
          <w:szCs w:val="24"/>
        </w:rPr>
        <w:t>onii stacjonarnej</w:t>
      </w:r>
      <w:r>
        <w:rPr>
          <w:sz w:val="24"/>
          <w:szCs w:val="24"/>
        </w:rPr>
        <w:t>)</w:t>
      </w:r>
      <w:r w:rsidR="00740F6C">
        <w:rPr>
          <w:sz w:val="24"/>
          <w:szCs w:val="24"/>
        </w:rPr>
        <w:t>. Oprócz w/w środków zaplanowano również w ramach profilaktyki zdrowotnej szczepienia przeciwko rakowi szyjki ma</w:t>
      </w:r>
      <w:r w:rsidR="00A241BE">
        <w:rPr>
          <w:sz w:val="24"/>
          <w:szCs w:val="24"/>
        </w:rPr>
        <w:t>cicy dziewczynek rocznik 1998 w kwocie 9.100,00 zł.</w:t>
      </w:r>
    </w:p>
    <w:p w:rsidR="004A5062" w:rsidRDefault="004A5062" w:rsidP="004A5062">
      <w:pPr>
        <w:rPr>
          <w:sz w:val="24"/>
          <w:szCs w:val="24"/>
        </w:rPr>
      </w:pPr>
      <w:r>
        <w:rPr>
          <w:b/>
          <w:sz w:val="24"/>
          <w:szCs w:val="24"/>
        </w:rPr>
        <w:t xml:space="preserve">852 POMOC SPOŁECZNA </w:t>
      </w:r>
      <w:r w:rsidR="00740F6C">
        <w:rPr>
          <w:sz w:val="24"/>
          <w:szCs w:val="24"/>
        </w:rPr>
        <w:t>zaplanowano środki w kwocie 973.843</w:t>
      </w:r>
      <w:r>
        <w:rPr>
          <w:sz w:val="24"/>
          <w:szCs w:val="24"/>
        </w:rPr>
        <w:t>,00 zł z przeznaczeniem na:</w:t>
      </w:r>
    </w:p>
    <w:p w:rsidR="004A5062" w:rsidRDefault="004A5062" w:rsidP="004A5062">
      <w:pPr>
        <w:ind w:left="113" w:hanging="113"/>
        <w:rPr>
          <w:sz w:val="24"/>
          <w:szCs w:val="24"/>
        </w:rPr>
      </w:pPr>
      <w:r>
        <w:rPr>
          <w:sz w:val="24"/>
          <w:szCs w:val="24"/>
        </w:rPr>
        <w:t xml:space="preserve">- opłatę za pobyt podopiecznych (mieszkańcy gminy) w </w:t>
      </w:r>
      <w:r w:rsidR="00740F6C">
        <w:rPr>
          <w:sz w:val="24"/>
          <w:szCs w:val="24"/>
        </w:rPr>
        <w:t>Domach Pomocy Społecznej (60.480</w:t>
      </w:r>
      <w:r>
        <w:rPr>
          <w:sz w:val="24"/>
          <w:szCs w:val="24"/>
        </w:rPr>
        <w:t>,00 zł)</w:t>
      </w:r>
    </w:p>
    <w:p w:rsidR="00740F6C" w:rsidRDefault="00740F6C" w:rsidP="004A5062">
      <w:pPr>
        <w:ind w:left="113" w:hanging="113"/>
        <w:rPr>
          <w:sz w:val="24"/>
          <w:szCs w:val="24"/>
        </w:rPr>
      </w:pPr>
      <w:r>
        <w:rPr>
          <w:sz w:val="24"/>
          <w:szCs w:val="24"/>
        </w:rPr>
        <w:t>- partycypację gminy w kosztach utrzymania dziecka w rodzinie zastępczej, rodzinnym domu dziecka, placówce opiekuńczo- wychowawczej, regionalnej placówce opiekuńczo-terapeutyczne</w:t>
      </w:r>
      <w:r w:rsidR="00EE7E69">
        <w:rPr>
          <w:sz w:val="24"/>
          <w:szCs w:val="24"/>
        </w:rPr>
        <w:t xml:space="preserve">j, interwencyjnym ośrodku </w:t>
      </w:r>
      <w:proofErr w:type="spellStart"/>
      <w:r w:rsidR="00EE7E69">
        <w:rPr>
          <w:sz w:val="24"/>
          <w:szCs w:val="24"/>
        </w:rPr>
        <w:t>preado</w:t>
      </w:r>
      <w:r w:rsidR="00A241BE">
        <w:rPr>
          <w:sz w:val="24"/>
          <w:szCs w:val="24"/>
        </w:rPr>
        <w:t>pcyjnym</w:t>
      </w:r>
      <w:proofErr w:type="spellEnd"/>
      <w:r w:rsidR="00A241BE">
        <w:rPr>
          <w:sz w:val="24"/>
          <w:szCs w:val="24"/>
        </w:rPr>
        <w:t xml:space="preserve"> (w wysokości 10%</w:t>
      </w:r>
      <w:r>
        <w:rPr>
          <w:sz w:val="24"/>
          <w:szCs w:val="24"/>
        </w:rPr>
        <w:t xml:space="preserve"> – 1.000,00 zł</w:t>
      </w:r>
      <w:r w:rsidR="00A241BE">
        <w:rPr>
          <w:sz w:val="24"/>
          <w:szCs w:val="24"/>
        </w:rPr>
        <w:t>)</w:t>
      </w:r>
    </w:p>
    <w:p w:rsidR="00740F6C" w:rsidRDefault="00740F6C" w:rsidP="004A5062">
      <w:pPr>
        <w:ind w:left="113" w:hanging="113"/>
        <w:rPr>
          <w:sz w:val="24"/>
          <w:szCs w:val="24"/>
        </w:rPr>
      </w:pPr>
      <w:r>
        <w:rPr>
          <w:sz w:val="24"/>
          <w:szCs w:val="24"/>
        </w:rPr>
        <w:t>- wydatki na potrzeby zespołu interdyscyplinarnego tj. materiały biurowe, zakup szafy, wydawnictw fachowych – 1.655,00 zł</w:t>
      </w:r>
    </w:p>
    <w:p w:rsidR="004A5062" w:rsidRDefault="004A5062" w:rsidP="004A5062">
      <w:pPr>
        <w:ind w:left="113" w:hanging="113"/>
        <w:rPr>
          <w:sz w:val="24"/>
          <w:szCs w:val="24"/>
        </w:rPr>
      </w:pPr>
      <w:r>
        <w:rPr>
          <w:sz w:val="24"/>
          <w:szCs w:val="24"/>
        </w:rPr>
        <w:t>- wypłatę świadczeń rodzinnych, zaliczek alimentacyjnych, funduszu alimentacyjnego, kosztów</w:t>
      </w:r>
      <w:r w:rsidR="00740F6C">
        <w:rPr>
          <w:sz w:val="24"/>
          <w:szCs w:val="24"/>
        </w:rPr>
        <w:t xml:space="preserve"> prowadzenia w/w/ zagadnień (536.500</w:t>
      </w:r>
      <w:r w:rsidR="00A241BE">
        <w:rPr>
          <w:sz w:val="24"/>
          <w:szCs w:val="24"/>
        </w:rPr>
        <w:t>,00 zł</w:t>
      </w:r>
      <w:r>
        <w:rPr>
          <w:sz w:val="24"/>
          <w:szCs w:val="24"/>
        </w:rPr>
        <w:t>) tj. płace i ich pochodne dla jednego pracownika, wydatki rzeczowe (materiały biurowe, druki, wydawnictwa fachowe, opał), energia, usługi (prowizje bankowe, opłaty pocztowe, ochrona budynku, informatyczne, komunalne), dostęp do Internetu, usługi telekomunikacyjne telefonii stacjonarnej, podróże służbowe, ubezpieczenie komputera, szkolenie pracowników</w:t>
      </w:r>
    </w:p>
    <w:p w:rsidR="004A5062" w:rsidRDefault="004A5062" w:rsidP="004A5062">
      <w:pPr>
        <w:ind w:left="113" w:hanging="113"/>
        <w:rPr>
          <w:sz w:val="24"/>
          <w:szCs w:val="24"/>
        </w:rPr>
      </w:pPr>
      <w:r>
        <w:rPr>
          <w:sz w:val="24"/>
          <w:szCs w:val="24"/>
        </w:rPr>
        <w:t>- finansowanie składek na ubezpieczenia zdrowotne opłacone za osoby pobierające niektóre świadc</w:t>
      </w:r>
      <w:r w:rsidR="00740F6C">
        <w:rPr>
          <w:sz w:val="24"/>
          <w:szCs w:val="24"/>
        </w:rPr>
        <w:t>zenia z pomocy społecznej (2.175</w:t>
      </w:r>
      <w:r>
        <w:rPr>
          <w:sz w:val="24"/>
          <w:szCs w:val="24"/>
        </w:rPr>
        <w:t>,00 zł)</w:t>
      </w:r>
    </w:p>
    <w:p w:rsidR="004A5062" w:rsidRDefault="004A5062" w:rsidP="004A5062">
      <w:pPr>
        <w:ind w:left="113" w:hanging="113"/>
        <w:rPr>
          <w:sz w:val="24"/>
          <w:szCs w:val="24"/>
        </w:rPr>
      </w:pPr>
      <w:r>
        <w:rPr>
          <w:sz w:val="24"/>
          <w:szCs w:val="24"/>
        </w:rPr>
        <w:lastRenderedPageBreak/>
        <w:t>- wypłatę zasiłków do podopie</w:t>
      </w:r>
      <w:r w:rsidR="00A241BE">
        <w:rPr>
          <w:sz w:val="24"/>
          <w:szCs w:val="24"/>
        </w:rPr>
        <w:t>cznych i świadczeń w naturze (46</w:t>
      </w:r>
      <w:r w:rsidR="00740F6C">
        <w:rPr>
          <w:sz w:val="24"/>
          <w:szCs w:val="24"/>
        </w:rPr>
        <w:t>.3</w:t>
      </w:r>
      <w:r>
        <w:rPr>
          <w:sz w:val="24"/>
          <w:szCs w:val="24"/>
        </w:rPr>
        <w:t>00,00 zł) oraz sprawienie pochówku podopiecznego (3.000,00 zł)</w:t>
      </w:r>
    </w:p>
    <w:p w:rsidR="004A5062" w:rsidRDefault="004A5062" w:rsidP="004A5062">
      <w:pPr>
        <w:ind w:left="113" w:hanging="113"/>
        <w:rPr>
          <w:sz w:val="24"/>
          <w:szCs w:val="24"/>
        </w:rPr>
      </w:pPr>
      <w:r>
        <w:rPr>
          <w:sz w:val="24"/>
          <w:szCs w:val="24"/>
        </w:rPr>
        <w:t>- wypłatę dodatków mieszkaniowych (1.000,00 zł)</w:t>
      </w:r>
    </w:p>
    <w:p w:rsidR="004A5062" w:rsidRDefault="00740F6C" w:rsidP="004A5062">
      <w:pPr>
        <w:ind w:left="113" w:hanging="113"/>
        <w:rPr>
          <w:sz w:val="24"/>
          <w:szCs w:val="24"/>
        </w:rPr>
      </w:pPr>
      <w:r>
        <w:rPr>
          <w:sz w:val="24"/>
          <w:szCs w:val="24"/>
        </w:rPr>
        <w:t>- wypłatę zasiłków stałych (18.75</w:t>
      </w:r>
      <w:r w:rsidR="004A5062">
        <w:rPr>
          <w:sz w:val="24"/>
          <w:szCs w:val="24"/>
        </w:rPr>
        <w:t>0,00 zł)</w:t>
      </w:r>
    </w:p>
    <w:p w:rsidR="004A5062" w:rsidRDefault="004A5062" w:rsidP="004A5062">
      <w:pPr>
        <w:ind w:left="113" w:hanging="113"/>
        <w:rPr>
          <w:sz w:val="24"/>
          <w:szCs w:val="24"/>
        </w:rPr>
      </w:pPr>
      <w:r>
        <w:rPr>
          <w:sz w:val="24"/>
          <w:szCs w:val="24"/>
        </w:rPr>
        <w:t>- funkcjonowanie Gminneg</w:t>
      </w:r>
      <w:r w:rsidR="00740F6C">
        <w:rPr>
          <w:sz w:val="24"/>
          <w:szCs w:val="24"/>
        </w:rPr>
        <w:t>o Ośrodka Pomocy Społecznej (267.627</w:t>
      </w:r>
      <w:r>
        <w:rPr>
          <w:sz w:val="24"/>
          <w:szCs w:val="24"/>
        </w:rPr>
        <w:t>,00 zł) tj. płace i ich pochodne (dla 2 pracowników socjalnych, kierownika i głównego księgowego na ¾ etatu), wydatki rzeczowe (zakup materiałów biurowych, druków, środków czystości, opału, prenumeraty), energii, usług (badania profilaktyczne, prowizje bankowe, opłaty pocztowe, usługi informatyczne, przedłużenie gwarancji programów komputerowych, catering – wigilia dla podopiecznych i dzień seniora, ochrona budynku, remo</w:t>
      </w:r>
      <w:r w:rsidR="00740F6C">
        <w:rPr>
          <w:sz w:val="24"/>
          <w:szCs w:val="24"/>
        </w:rPr>
        <w:t>nt pokoju oraz wymiana instalacji</w:t>
      </w:r>
      <w:r w:rsidR="00EE7A0D">
        <w:rPr>
          <w:sz w:val="24"/>
          <w:szCs w:val="24"/>
        </w:rPr>
        <w:t xml:space="preserve">, </w:t>
      </w:r>
      <w:r>
        <w:rPr>
          <w:sz w:val="24"/>
          <w:szCs w:val="24"/>
        </w:rPr>
        <w:t xml:space="preserve"> dostęp do sieci Internet, usługi telekomunikacyjne telefonii stacjonarnej, podróże służbowe, ubezpieczenie, szkolenie pracowników</w:t>
      </w:r>
      <w:r w:rsidR="002223D2">
        <w:rPr>
          <w:sz w:val="24"/>
          <w:szCs w:val="24"/>
        </w:rPr>
        <w:t>. W/w kwocie ujęte zostały środki w kwocie 6.000,oo zł na asystenta rodziny (od 2012 r. nowe zadanie Gminy)</w:t>
      </w:r>
    </w:p>
    <w:p w:rsidR="004A5062" w:rsidRDefault="004A5062" w:rsidP="004A5062">
      <w:pPr>
        <w:ind w:left="113" w:hanging="113"/>
        <w:rPr>
          <w:sz w:val="24"/>
          <w:szCs w:val="24"/>
        </w:rPr>
      </w:pPr>
      <w:r>
        <w:rPr>
          <w:sz w:val="24"/>
          <w:szCs w:val="24"/>
        </w:rPr>
        <w:t xml:space="preserve">- usługi opiekuńcze (12.356,00 zł) </w:t>
      </w:r>
      <w:proofErr w:type="spellStart"/>
      <w:r>
        <w:rPr>
          <w:sz w:val="24"/>
          <w:szCs w:val="24"/>
        </w:rPr>
        <w:t>tj</w:t>
      </w:r>
      <w:proofErr w:type="spellEnd"/>
      <w:r>
        <w:rPr>
          <w:sz w:val="24"/>
          <w:szCs w:val="24"/>
        </w:rPr>
        <w:t xml:space="preserve"> wynagrodzenie bezosobowe i ich pochodne – umowy zlecenia w ramach tzw. „pomocy sąsiedzkiej”</w:t>
      </w:r>
    </w:p>
    <w:p w:rsidR="004A5062" w:rsidRDefault="00EE7A0D" w:rsidP="004A5062">
      <w:pPr>
        <w:ind w:left="113" w:hanging="113"/>
        <w:rPr>
          <w:sz w:val="24"/>
          <w:szCs w:val="24"/>
        </w:rPr>
      </w:pPr>
      <w:r>
        <w:rPr>
          <w:sz w:val="24"/>
          <w:szCs w:val="24"/>
        </w:rPr>
        <w:t>- dożywianie (16.00</w:t>
      </w:r>
      <w:r w:rsidR="004A5062">
        <w:rPr>
          <w:sz w:val="24"/>
          <w:szCs w:val="24"/>
        </w:rPr>
        <w:t xml:space="preserve">0,00 zł) dzieci w szkołach oraz pomoc </w:t>
      </w:r>
      <w:r>
        <w:rPr>
          <w:sz w:val="24"/>
          <w:szCs w:val="24"/>
        </w:rPr>
        <w:t>państwa w zakresie dożywiania (7</w:t>
      </w:r>
      <w:r w:rsidR="004A5062">
        <w:rPr>
          <w:sz w:val="24"/>
          <w:szCs w:val="24"/>
        </w:rPr>
        <w:t>.000,00 zł)</w:t>
      </w:r>
    </w:p>
    <w:p w:rsidR="004A5062" w:rsidRDefault="004A5062" w:rsidP="004A5062">
      <w:pPr>
        <w:ind w:left="113" w:hanging="113"/>
        <w:rPr>
          <w:sz w:val="24"/>
          <w:szCs w:val="24"/>
        </w:rPr>
      </w:pPr>
      <w:r>
        <w:rPr>
          <w:b/>
          <w:sz w:val="24"/>
          <w:szCs w:val="24"/>
        </w:rPr>
        <w:t xml:space="preserve">854 EDUKACYJNA OPIEKA WYCHOWAWCZA </w:t>
      </w:r>
      <w:r>
        <w:rPr>
          <w:sz w:val="24"/>
          <w:szCs w:val="24"/>
        </w:rPr>
        <w:t xml:space="preserve"> z</w:t>
      </w:r>
      <w:r w:rsidR="002223D2">
        <w:rPr>
          <w:sz w:val="24"/>
          <w:szCs w:val="24"/>
        </w:rPr>
        <w:t>aplanowano środki w kwocie 106.8</w:t>
      </w:r>
      <w:r>
        <w:rPr>
          <w:sz w:val="24"/>
          <w:szCs w:val="24"/>
        </w:rPr>
        <w:t>57,00 zł z przeznaczeniem na:</w:t>
      </w:r>
    </w:p>
    <w:p w:rsidR="004A5062" w:rsidRDefault="004A5062" w:rsidP="004A5062">
      <w:pPr>
        <w:ind w:left="113" w:hanging="113"/>
        <w:rPr>
          <w:sz w:val="24"/>
          <w:szCs w:val="24"/>
        </w:rPr>
      </w:pPr>
      <w:r>
        <w:rPr>
          <w:sz w:val="24"/>
          <w:szCs w:val="24"/>
        </w:rPr>
        <w:t>- świetlice szkolne prowadzone przez</w:t>
      </w:r>
      <w:r w:rsidR="00EE7A0D">
        <w:rPr>
          <w:sz w:val="24"/>
          <w:szCs w:val="24"/>
        </w:rPr>
        <w:t xml:space="preserve"> Publiczną Szkołę Podstawową (59.204</w:t>
      </w:r>
      <w:r>
        <w:rPr>
          <w:sz w:val="24"/>
          <w:szCs w:val="24"/>
        </w:rPr>
        <w:t>,</w:t>
      </w:r>
      <w:r w:rsidR="00EE7A0D">
        <w:rPr>
          <w:sz w:val="24"/>
          <w:szCs w:val="24"/>
        </w:rPr>
        <w:t>00 zł) i Publiczne Gimnazjum (39.991</w:t>
      </w:r>
      <w:r>
        <w:rPr>
          <w:sz w:val="24"/>
          <w:szCs w:val="24"/>
        </w:rPr>
        <w:t>,00 zł) tj. wynagrodzenie i ich pochodne, wydatki rzeczowe (zakup środków czystości, materiałów do świetlicy, drobnych części, pomocy dydaktycznych), usług (badania profilaktyczne, remontowe), podróże służbowe</w:t>
      </w:r>
    </w:p>
    <w:p w:rsidR="004A5062" w:rsidRDefault="004A5062" w:rsidP="004A5062">
      <w:pPr>
        <w:ind w:left="113" w:hanging="113"/>
        <w:rPr>
          <w:sz w:val="24"/>
          <w:szCs w:val="24"/>
        </w:rPr>
      </w:pPr>
      <w:r>
        <w:rPr>
          <w:sz w:val="24"/>
          <w:szCs w:val="24"/>
        </w:rPr>
        <w:t xml:space="preserve">- </w:t>
      </w:r>
      <w:r w:rsidR="00EE7A0D">
        <w:rPr>
          <w:sz w:val="24"/>
          <w:szCs w:val="24"/>
        </w:rPr>
        <w:t>pomoc materialną dla uczniów (7</w:t>
      </w:r>
      <w:r>
        <w:rPr>
          <w:sz w:val="24"/>
          <w:szCs w:val="24"/>
        </w:rPr>
        <w:t>.000,00 zł) tj. stypendia dla uczniów najuboższych</w:t>
      </w:r>
    </w:p>
    <w:p w:rsidR="004A5062" w:rsidRDefault="004A5062" w:rsidP="004A5062">
      <w:pPr>
        <w:ind w:left="113" w:hanging="113"/>
        <w:rPr>
          <w:sz w:val="24"/>
          <w:szCs w:val="24"/>
        </w:rPr>
      </w:pPr>
      <w:r>
        <w:rPr>
          <w:sz w:val="24"/>
          <w:szCs w:val="24"/>
        </w:rPr>
        <w:t>- dokształcaniem i doskonalen</w:t>
      </w:r>
      <w:r w:rsidR="00EE7A0D">
        <w:rPr>
          <w:sz w:val="24"/>
          <w:szCs w:val="24"/>
        </w:rPr>
        <w:t>iem nauczycieli (682</w:t>
      </w:r>
      <w:r>
        <w:rPr>
          <w:sz w:val="24"/>
          <w:szCs w:val="24"/>
        </w:rPr>
        <w:t>,00 zł) z tego dla Publicznej</w:t>
      </w:r>
      <w:r w:rsidR="00EE7A0D">
        <w:rPr>
          <w:sz w:val="24"/>
          <w:szCs w:val="24"/>
        </w:rPr>
        <w:t xml:space="preserve"> Szkoły Podstawowej w kwocie 413</w:t>
      </w:r>
      <w:r>
        <w:rPr>
          <w:sz w:val="24"/>
          <w:szCs w:val="24"/>
        </w:rPr>
        <w:t>,00 zł</w:t>
      </w:r>
      <w:r w:rsidR="00EE7A0D">
        <w:rPr>
          <w:sz w:val="24"/>
          <w:szCs w:val="24"/>
        </w:rPr>
        <w:t xml:space="preserve"> i dla Publicznego Gimnazjum 269</w:t>
      </w:r>
      <w:r>
        <w:rPr>
          <w:sz w:val="24"/>
          <w:szCs w:val="24"/>
        </w:rPr>
        <w:t>,00 zł tj. na szkolenie Rady Pedagogicznej i nauczycieli</w:t>
      </w:r>
    </w:p>
    <w:p w:rsidR="004A5062" w:rsidRDefault="004A5062" w:rsidP="004A5062">
      <w:pPr>
        <w:ind w:left="113" w:hanging="113"/>
        <w:rPr>
          <w:sz w:val="24"/>
          <w:szCs w:val="24"/>
        </w:rPr>
      </w:pPr>
      <w:r>
        <w:rPr>
          <w:b/>
          <w:sz w:val="24"/>
          <w:szCs w:val="24"/>
        </w:rPr>
        <w:t xml:space="preserve">900 GOSPODARKA KOMUNALNA I OCHRONA ŚRODOWISKA </w:t>
      </w:r>
      <w:r>
        <w:rPr>
          <w:sz w:val="24"/>
          <w:szCs w:val="24"/>
        </w:rPr>
        <w:t>za</w:t>
      </w:r>
      <w:r w:rsidR="00EE7A0D">
        <w:rPr>
          <w:sz w:val="24"/>
          <w:szCs w:val="24"/>
        </w:rPr>
        <w:t>planowano środki w kwocie 1.094.122,00</w:t>
      </w:r>
      <w:r>
        <w:rPr>
          <w:sz w:val="24"/>
          <w:szCs w:val="24"/>
        </w:rPr>
        <w:t xml:space="preserve"> zł z przeznaczeniem na:</w:t>
      </w:r>
    </w:p>
    <w:p w:rsidR="004A5062" w:rsidRDefault="004A5062" w:rsidP="004A5062">
      <w:pPr>
        <w:ind w:left="113" w:hanging="113"/>
        <w:rPr>
          <w:sz w:val="24"/>
          <w:szCs w:val="24"/>
        </w:rPr>
      </w:pPr>
      <w:r>
        <w:rPr>
          <w:sz w:val="24"/>
          <w:szCs w:val="24"/>
        </w:rPr>
        <w:t>- zadania związane z g</w:t>
      </w:r>
      <w:r w:rsidR="00EE7A0D">
        <w:rPr>
          <w:sz w:val="24"/>
          <w:szCs w:val="24"/>
        </w:rPr>
        <w:t>ospodarką ściekową (761.070,00</w:t>
      </w:r>
      <w:r>
        <w:rPr>
          <w:sz w:val="24"/>
          <w:szCs w:val="24"/>
        </w:rPr>
        <w:t xml:space="preserve"> zł) tj. wynagrodzenia i i</w:t>
      </w:r>
      <w:r w:rsidR="00EE7A0D">
        <w:rPr>
          <w:sz w:val="24"/>
          <w:szCs w:val="24"/>
        </w:rPr>
        <w:t>ch pochodne dla 2 pracowników</w:t>
      </w:r>
      <w:r>
        <w:rPr>
          <w:sz w:val="24"/>
          <w:szCs w:val="24"/>
        </w:rPr>
        <w:t>,</w:t>
      </w:r>
      <w:r w:rsidR="00EE7A0D">
        <w:rPr>
          <w:sz w:val="24"/>
          <w:szCs w:val="24"/>
        </w:rPr>
        <w:t xml:space="preserve"> utrzymanie i eksploatacja oczyszczalni ścieków,</w:t>
      </w:r>
      <w:r>
        <w:rPr>
          <w:sz w:val="24"/>
          <w:szCs w:val="24"/>
        </w:rPr>
        <w:t xml:space="preserve"> badania profila</w:t>
      </w:r>
      <w:r w:rsidR="00EE7A0D">
        <w:rPr>
          <w:sz w:val="24"/>
          <w:szCs w:val="24"/>
        </w:rPr>
        <w:t>ktyczne, serwis agregatu, bieżące naprawy, monitoring obiektu oczyszczalni ścieków, opłaty za Internet,</w:t>
      </w:r>
      <w:r w:rsidR="00230DFA">
        <w:rPr>
          <w:sz w:val="24"/>
          <w:szCs w:val="24"/>
        </w:rPr>
        <w:t xml:space="preserve"> telefon komórkowy, opłaty za zajęcie pasa drogowego za umieszczenie urządzeń związanych z systemem kanalizacji sanitarnej. W 2012 r. planuje się budowę kanalizacji </w:t>
      </w:r>
      <w:r w:rsidR="00230DFA">
        <w:rPr>
          <w:sz w:val="24"/>
          <w:szCs w:val="24"/>
        </w:rPr>
        <w:lastRenderedPageBreak/>
        <w:t>sanitarnej w miejscowości Dankowice wraz z przepompownią sieciową w kwocie 565.000,00 zł. W 2013 r. planuje się środk</w:t>
      </w:r>
      <w:r w:rsidR="00BA1959">
        <w:rPr>
          <w:sz w:val="24"/>
          <w:szCs w:val="24"/>
        </w:rPr>
        <w:t>i na w/w zadanie w wysokości 591.6</w:t>
      </w:r>
      <w:r w:rsidR="00230DFA">
        <w:rPr>
          <w:sz w:val="24"/>
          <w:szCs w:val="24"/>
        </w:rPr>
        <w:t>00,- zł</w:t>
      </w:r>
      <w:r w:rsidR="00EE7A0D">
        <w:rPr>
          <w:sz w:val="24"/>
          <w:szCs w:val="24"/>
        </w:rPr>
        <w:t xml:space="preserve"> </w:t>
      </w:r>
    </w:p>
    <w:p w:rsidR="004A5062" w:rsidRDefault="004A5062" w:rsidP="004A5062">
      <w:pPr>
        <w:ind w:left="113" w:hanging="113"/>
        <w:rPr>
          <w:sz w:val="24"/>
          <w:szCs w:val="24"/>
        </w:rPr>
      </w:pPr>
      <w:r>
        <w:rPr>
          <w:sz w:val="24"/>
          <w:szCs w:val="24"/>
        </w:rPr>
        <w:t>- rekultywację wysypi</w:t>
      </w:r>
      <w:r w:rsidR="00230DFA">
        <w:rPr>
          <w:sz w:val="24"/>
          <w:szCs w:val="24"/>
        </w:rPr>
        <w:t>ska w miejscowości Dankowice (35.462</w:t>
      </w:r>
      <w:r>
        <w:rPr>
          <w:sz w:val="24"/>
          <w:szCs w:val="24"/>
        </w:rPr>
        <w:t>,00 zł)</w:t>
      </w:r>
      <w:r w:rsidR="00230DFA">
        <w:rPr>
          <w:sz w:val="24"/>
          <w:szCs w:val="24"/>
        </w:rPr>
        <w:t xml:space="preserve"> </w:t>
      </w:r>
      <w:r w:rsidR="00D2078F">
        <w:rPr>
          <w:sz w:val="24"/>
          <w:szCs w:val="24"/>
        </w:rPr>
        <w:t>(monitoring, ogrodzenie i zabezpieczenie wysypiska)</w:t>
      </w:r>
    </w:p>
    <w:p w:rsidR="004A5062" w:rsidRDefault="004A5062" w:rsidP="004A5062">
      <w:pPr>
        <w:ind w:left="113" w:hanging="113"/>
        <w:rPr>
          <w:sz w:val="24"/>
          <w:szCs w:val="24"/>
        </w:rPr>
      </w:pPr>
      <w:r>
        <w:rPr>
          <w:sz w:val="24"/>
          <w:szCs w:val="24"/>
        </w:rPr>
        <w:t>- wyłapywanie i transport bezdomnych zwierząt do schronisk oraz umieszczanie bezdomn</w:t>
      </w:r>
      <w:r w:rsidR="00D2078F">
        <w:rPr>
          <w:sz w:val="24"/>
          <w:szCs w:val="24"/>
        </w:rPr>
        <w:t>ych zwierząt w schronisku (13.59</w:t>
      </w:r>
      <w:r>
        <w:rPr>
          <w:sz w:val="24"/>
          <w:szCs w:val="24"/>
        </w:rPr>
        <w:t>0,00 zł)</w:t>
      </w:r>
    </w:p>
    <w:p w:rsidR="004A5062" w:rsidRDefault="004A5062" w:rsidP="004A5062">
      <w:pPr>
        <w:ind w:left="113" w:hanging="113"/>
        <w:rPr>
          <w:sz w:val="24"/>
          <w:szCs w:val="24"/>
        </w:rPr>
      </w:pPr>
      <w:r>
        <w:rPr>
          <w:sz w:val="24"/>
          <w:szCs w:val="24"/>
        </w:rPr>
        <w:t>- finansowanie oświetlenia ulic, konserwację oświetl</w:t>
      </w:r>
      <w:r w:rsidR="00D2078F">
        <w:rPr>
          <w:sz w:val="24"/>
          <w:szCs w:val="24"/>
        </w:rPr>
        <w:t>enia, (274.000,00</w:t>
      </w:r>
      <w:r>
        <w:rPr>
          <w:sz w:val="24"/>
          <w:szCs w:val="24"/>
        </w:rPr>
        <w:t xml:space="preserve"> zł)</w:t>
      </w:r>
    </w:p>
    <w:p w:rsidR="00D2078F" w:rsidRDefault="00D2078F" w:rsidP="004A5062">
      <w:pPr>
        <w:ind w:left="113" w:hanging="113"/>
        <w:rPr>
          <w:sz w:val="24"/>
          <w:szCs w:val="24"/>
        </w:rPr>
      </w:pPr>
      <w:r>
        <w:rPr>
          <w:sz w:val="24"/>
          <w:szCs w:val="24"/>
        </w:rPr>
        <w:t>- usuwanie azbestu (utylizacja) w oparciu o opracowany program usuwania wyrobów zawierających azbest z terenu Gminy Jordanów Śląski – 10.000,00 zł (rozdz. 90095 § 4300)</w:t>
      </w:r>
    </w:p>
    <w:p w:rsidR="004A5062" w:rsidRDefault="004A5062" w:rsidP="004A5062">
      <w:pPr>
        <w:ind w:left="113" w:hanging="113"/>
        <w:rPr>
          <w:sz w:val="24"/>
          <w:szCs w:val="24"/>
        </w:rPr>
      </w:pPr>
      <w:r w:rsidRPr="00374874">
        <w:rPr>
          <w:b/>
          <w:sz w:val="24"/>
          <w:szCs w:val="24"/>
        </w:rPr>
        <w:t xml:space="preserve">921 KULTURA I OCHRONA DZIEDZICTWA NARODOWEGO </w:t>
      </w:r>
      <w:r>
        <w:rPr>
          <w:sz w:val="24"/>
          <w:szCs w:val="24"/>
        </w:rPr>
        <w:t>zaplan</w:t>
      </w:r>
      <w:r w:rsidR="00D2078F">
        <w:rPr>
          <w:sz w:val="24"/>
          <w:szCs w:val="24"/>
        </w:rPr>
        <w:t>owano środki w kwocie 499.658,00</w:t>
      </w:r>
      <w:r>
        <w:rPr>
          <w:sz w:val="24"/>
          <w:szCs w:val="24"/>
        </w:rPr>
        <w:t xml:space="preserve"> zł z przeznaczeniem na:</w:t>
      </w:r>
    </w:p>
    <w:p w:rsidR="004A5062" w:rsidRDefault="004A5062" w:rsidP="004A5062">
      <w:pPr>
        <w:ind w:left="113" w:hanging="113"/>
        <w:rPr>
          <w:sz w:val="24"/>
          <w:szCs w:val="24"/>
        </w:rPr>
      </w:pPr>
      <w:r>
        <w:rPr>
          <w:sz w:val="24"/>
          <w:szCs w:val="24"/>
        </w:rPr>
        <w:t>- prowadzenie za</w:t>
      </w:r>
      <w:r w:rsidR="008434CA">
        <w:rPr>
          <w:sz w:val="24"/>
          <w:szCs w:val="24"/>
        </w:rPr>
        <w:t>gadnień dotyczących kultury (12.0</w:t>
      </w:r>
      <w:r>
        <w:rPr>
          <w:sz w:val="24"/>
          <w:szCs w:val="24"/>
        </w:rPr>
        <w:t>00,00 zł) tj</w:t>
      </w:r>
      <w:r w:rsidR="008434CA">
        <w:rPr>
          <w:sz w:val="24"/>
          <w:szCs w:val="24"/>
        </w:rPr>
        <w:t xml:space="preserve">. </w:t>
      </w:r>
      <w:r>
        <w:rPr>
          <w:sz w:val="24"/>
          <w:szCs w:val="24"/>
        </w:rPr>
        <w:t xml:space="preserve"> zorganizowanie imprez kulturalnych </w:t>
      </w:r>
      <w:r w:rsidR="008434CA">
        <w:rPr>
          <w:sz w:val="24"/>
          <w:szCs w:val="24"/>
        </w:rPr>
        <w:t>i festynów  (zakup artykułów spożywczych, nagród itp., ubezpieczenie uczestników, plakaty, zaproszenia itp.)</w:t>
      </w:r>
    </w:p>
    <w:p w:rsidR="00B0004C" w:rsidRDefault="004A5062" w:rsidP="002223D2">
      <w:pPr>
        <w:spacing w:after="0"/>
        <w:ind w:left="113" w:hanging="113"/>
        <w:rPr>
          <w:sz w:val="24"/>
          <w:szCs w:val="24"/>
        </w:rPr>
      </w:pPr>
      <w:r>
        <w:rPr>
          <w:sz w:val="24"/>
          <w:szCs w:val="24"/>
        </w:rPr>
        <w:t>- utr</w:t>
      </w:r>
      <w:r w:rsidR="008434CA">
        <w:rPr>
          <w:sz w:val="24"/>
          <w:szCs w:val="24"/>
        </w:rPr>
        <w:t>zymaniem świetlic wiejskich (343.636,00</w:t>
      </w:r>
      <w:r>
        <w:rPr>
          <w:sz w:val="24"/>
          <w:szCs w:val="24"/>
        </w:rPr>
        <w:t xml:space="preserve"> zł) tj. wydatki rzeczowe</w:t>
      </w:r>
      <w:r w:rsidR="008434CA">
        <w:rPr>
          <w:sz w:val="24"/>
          <w:szCs w:val="24"/>
        </w:rPr>
        <w:t xml:space="preserve"> (zakup: </w:t>
      </w:r>
      <w:r w:rsidR="00BB28F9">
        <w:rPr>
          <w:sz w:val="24"/>
          <w:szCs w:val="24"/>
        </w:rPr>
        <w:t>krzeseł do świetlicy Popowice mebli kuchennych do świetlicy Mleczna</w:t>
      </w:r>
      <w:r>
        <w:rPr>
          <w:sz w:val="24"/>
          <w:szCs w:val="24"/>
        </w:rPr>
        <w:t>),</w:t>
      </w:r>
      <w:r w:rsidR="00BB28F9">
        <w:rPr>
          <w:sz w:val="24"/>
          <w:szCs w:val="24"/>
        </w:rPr>
        <w:t xml:space="preserve"> legalizacja gaśnic, </w:t>
      </w:r>
      <w:r>
        <w:rPr>
          <w:sz w:val="24"/>
          <w:szCs w:val="24"/>
        </w:rPr>
        <w:t xml:space="preserve"> energia, utrzymaniem systemu alarmowego, abonament RTV, usługi telekomunikacyjne telefonii stacjonarnej, ube</w:t>
      </w:r>
      <w:r w:rsidR="00BB28F9">
        <w:rPr>
          <w:sz w:val="24"/>
          <w:szCs w:val="24"/>
        </w:rPr>
        <w:t>zpieczenie świetlic, remont</w:t>
      </w:r>
      <w:r>
        <w:rPr>
          <w:sz w:val="24"/>
          <w:szCs w:val="24"/>
        </w:rPr>
        <w:t xml:space="preserve"> świetlicy </w:t>
      </w:r>
      <w:r w:rsidR="00B0004C">
        <w:rPr>
          <w:sz w:val="24"/>
          <w:szCs w:val="24"/>
        </w:rPr>
        <w:t>wiejskiej w miejscowości Jordanów Śląski</w:t>
      </w:r>
      <w:r>
        <w:rPr>
          <w:sz w:val="24"/>
          <w:szCs w:val="24"/>
        </w:rPr>
        <w:t xml:space="preserve"> (to zadanie planuje się realizować w ramach dz</w:t>
      </w:r>
      <w:r w:rsidR="00B0004C">
        <w:rPr>
          <w:sz w:val="24"/>
          <w:szCs w:val="24"/>
        </w:rPr>
        <w:t xml:space="preserve">iałania 313, 322,323 </w:t>
      </w:r>
      <w:r w:rsidR="002223D2">
        <w:rPr>
          <w:sz w:val="24"/>
          <w:szCs w:val="24"/>
        </w:rPr>
        <w:t xml:space="preserve"> „Odnowa i Rozwój W</w:t>
      </w:r>
      <w:r>
        <w:rPr>
          <w:sz w:val="24"/>
          <w:szCs w:val="24"/>
        </w:rPr>
        <w:t>si”</w:t>
      </w:r>
      <w:r w:rsidR="00B0004C">
        <w:rPr>
          <w:sz w:val="24"/>
          <w:szCs w:val="24"/>
        </w:rPr>
        <w:t xml:space="preserve"> – Program Rozwoju Obszarów Wiejskich</w:t>
      </w:r>
      <w:r>
        <w:rPr>
          <w:sz w:val="24"/>
          <w:szCs w:val="24"/>
        </w:rPr>
        <w:t xml:space="preserve">. Środki w budżecie zabezpieczono w całości ze środków własnych). </w:t>
      </w:r>
    </w:p>
    <w:p w:rsidR="00B0004C" w:rsidRDefault="002223D2" w:rsidP="002223D2">
      <w:pPr>
        <w:spacing w:after="0"/>
        <w:ind w:left="113" w:hanging="113"/>
        <w:rPr>
          <w:sz w:val="24"/>
          <w:szCs w:val="24"/>
        </w:rPr>
      </w:pPr>
      <w:r>
        <w:rPr>
          <w:sz w:val="24"/>
          <w:szCs w:val="24"/>
        </w:rPr>
        <w:t xml:space="preserve"> </w:t>
      </w:r>
      <w:r w:rsidR="00B0004C">
        <w:rPr>
          <w:sz w:val="24"/>
          <w:szCs w:val="24"/>
        </w:rPr>
        <w:t>Realizację tego zadania planuje się w 2012 r. w kwocie 321.000,00 zł a w 2013 r. w kwocie 300.000,00 zł.</w:t>
      </w:r>
    </w:p>
    <w:p w:rsidR="004A5062" w:rsidRDefault="004A5062" w:rsidP="004A5062">
      <w:pPr>
        <w:ind w:left="113" w:hanging="113"/>
        <w:rPr>
          <w:sz w:val="24"/>
          <w:szCs w:val="24"/>
        </w:rPr>
      </w:pPr>
      <w:r>
        <w:rPr>
          <w:sz w:val="24"/>
          <w:szCs w:val="24"/>
        </w:rPr>
        <w:t>- utrzymaniem Bibl</w:t>
      </w:r>
      <w:r w:rsidR="00B0004C">
        <w:rPr>
          <w:sz w:val="24"/>
          <w:szCs w:val="24"/>
        </w:rPr>
        <w:t>ioteki Publiczno – Szkolnej (144.022</w:t>
      </w:r>
      <w:r>
        <w:rPr>
          <w:sz w:val="24"/>
          <w:szCs w:val="24"/>
        </w:rPr>
        <w:t>,00 zł) tj. płace i ich pochodne dla 2 pracowników, wydatki rzeczowe (prenumerata czasopism, nagrody dla czytelników, zakup: druków, materiałów biurowych, środków czystości, uzupełnienie apteczki, książek), usługi (badania profilaktyczne pracowników, naprawa sprzętu, przesyłki pocztowe,</w:t>
      </w:r>
      <w:r w:rsidR="00B0004C">
        <w:rPr>
          <w:sz w:val="24"/>
          <w:szCs w:val="24"/>
        </w:rPr>
        <w:t xml:space="preserve"> spotkanie z autorem, </w:t>
      </w:r>
      <w:r>
        <w:rPr>
          <w:sz w:val="24"/>
          <w:szCs w:val="24"/>
        </w:rPr>
        <w:t xml:space="preserve"> wywołanie zdjęć, abonament RTV, dostęp do sieci Internet, usługi telekomunikacyjne telefonii stacjonarnej), podróże służbowe, szkolenia pracowników</w:t>
      </w:r>
    </w:p>
    <w:p w:rsidR="004A5062" w:rsidRDefault="004A5062" w:rsidP="004A5062">
      <w:pPr>
        <w:ind w:left="113" w:hanging="113"/>
        <w:rPr>
          <w:sz w:val="24"/>
          <w:szCs w:val="24"/>
        </w:rPr>
      </w:pPr>
      <w:r>
        <w:rPr>
          <w:b/>
          <w:sz w:val="24"/>
          <w:szCs w:val="24"/>
        </w:rPr>
        <w:t xml:space="preserve">926 KULTURA FIZYCZNA I SPORT </w:t>
      </w:r>
      <w:r>
        <w:rPr>
          <w:sz w:val="24"/>
          <w:szCs w:val="24"/>
        </w:rPr>
        <w:t xml:space="preserve"> zaplan</w:t>
      </w:r>
      <w:r w:rsidR="00B0004C">
        <w:rPr>
          <w:sz w:val="24"/>
          <w:szCs w:val="24"/>
        </w:rPr>
        <w:t>owano środki w kwocie 76.000,00</w:t>
      </w:r>
      <w:r>
        <w:rPr>
          <w:sz w:val="24"/>
          <w:szCs w:val="24"/>
        </w:rPr>
        <w:t xml:space="preserve"> zł z przeznaczeniem na:</w:t>
      </w:r>
    </w:p>
    <w:p w:rsidR="004A5062" w:rsidRDefault="004A5062" w:rsidP="004A5062">
      <w:pPr>
        <w:ind w:left="113" w:hanging="113"/>
        <w:rPr>
          <w:sz w:val="24"/>
          <w:szCs w:val="24"/>
        </w:rPr>
      </w:pPr>
      <w:r>
        <w:rPr>
          <w:sz w:val="24"/>
          <w:szCs w:val="24"/>
        </w:rPr>
        <w:t xml:space="preserve">- utrzymaniem obiektów sportowych </w:t>
      </w:r>
      <w:r w:rsidR="00B0004C">
        <w:rPr>
          <w:sz w:val="24"/>
          <w:szCs w:val="24"/>
        </w:rPr>
        <w:t>(5.3</w:t>
      </w:r>
      <w:r>
        <w:rPr>
          <w:sz w:val="24"/>
          <w:szCs w:val="24"/>
        </w:rPr>
        <w:t xml:space="preserve">00,00 zł) tj. zakup paliwa </w:t>
      </w:r>
      <w:r w:rsidR="00B0004C">
        <w:rPr>
          <w:sz w:val="24"/>
          <w:szCs w:val="24"/>
        </w:rPr>
        <w:t xml:space="preserve">i części </w:t>
      </w:r>
      <w:r>
        <w:rPr>
          <w:sz w:val="24"/>
          <w:szCs w:val="24"/>
        </w:rPr>
        <w:t>do kosiarki w celu koszenia boiska spor</w:t>
      </w:r>
      <w:r w:rsidR="00B0004C">
        <w:rPr>
          <w:sz w:val="24"/>
          <w:szCs w:val="24"/>
        </w:rPr>
        <w:t xml:space="preserve">towego </w:t>
      </w:r>
      <w:r w:rsidR="002223D2">
        <w:rPr>
          <w:sz w:val="24"/>
          <w:szCs w:val="24"/>
        </w:rPr>
        <w:t>w Jordanowie Śląskim</w:t>
      </w:r>
    </w:p>
    <w:p w:rsidR="004A5062" w:rsidRDefault="004A5062" w:rsidP="004A5062">
      <w:pPr>
        <w:ind w:left="113" w:hanging="113"/>
        <w:rPr>
          <w:sz w:val="24"/>
          <w:szCs w:val="24"/>
        </w:rPr>
      </w:pPr>
      <w:r>
        <w:rPr>
          <w:sz w:val="24"/>
          <w:szCs w:val="24"/>
        </w:rPr>
        <w:t>- dotacje celowe z budżetu na finansowanie lub dofinansowanie zadań zleconych do realizacji stowarzyszeniom</w:t>
      </w:r>
      <w:r w:rsidR="00B0004C">
        <w:rPr>
          <w:sz w:val="24"/>
          <w:szCs w:val="24"/>
        </w:rPr>
        <w:t xml:space="preserve"> w zakresie kultury fizycznej (</w:t>
      </w:r>
      <w:r>
        <w:rPr>
          <w:sz w:val="24"/>
          <w:szCs w:val="24"/>
        </w:rPr>
        <w:t>7</w:t>
      </w:r>
      <w:r w:rsidR="00B0004C">
        <w:rPr>
          <w:sz w:val="24"/>
          <w:szCs w:val="24"/>
        </w:rPr>
        <w:t>0</w:t>
      </w:r>
      <w:r>
        <w:rPr>
          <w:sz w:val="24"/>
          <w:szCs w:val="24"/>
        </w:rPr>
        <w:t>.000,00 zł)</w:t>
      </w:r>
    </w:p>
    <w:p w:rsidR="004A5062" w:rsidRDefault="00B0004C" w:rsidP="00EB748B">
      <w:pPr>
        <w:ind w:left="113" w:hanging="113"/>
        <w:rPr>
          <w:sz w:val="24"/>
          <w:szCs w:val="24"/>
        </w:rPr>
      </w:pPr>
      <w:r>
        <w:rPr>
          <w:sz w:val="24"/>
          <w:szCs w:val="24"/>
        </w:rPr>
        <w:lastRenderedPageBreak/>
        <w:t>- zakup pokrywy zabezpieczającej szambo na placu zabaw w miejscowości Jezierzyce Wielkie (700,- zł)</w:t>
      </w:r>
    </w:p>
    <w:p w:rsidR="004A5062" w:rsidRDefault="004A5062" w:rsidP="004A5062">
      <w:pPr>
        <w:rPr>
          <w:sz w:val="24"/>
          <w:szCs w:val="24"/>
        </w:rPr>
      </w:pPr>
      <w:r>
        <w:rPr>
          <w:sz w:val="24"/>
          <w:szCs w:val="24"/>
        </w:rPr>
        <w:t>Nadmienia się, że Rada Gminy</w:t>
      </w:r>
      <w:r w:rsidR="004B5CCF">
        <w:rPr>
          <w:sz w:val="24"/>
          <w:szCs w:val="24"/>
        </w:rPr>
        <w:t xml:space="preserve"> Jordanów Śląski Uchwałą Nr V/24/2011 z dnia 25 marca 2011</w:t>
      </w:r>
      <w:r>
        <w:rPr>
          <w:sz w:val="24"/>
          <w:szCs w:val="24"/>
        </w:rPr>
        <w:t xml:space="preserve"> r.</w:t>
      </w:r>
      <w:r w:rsidR="004B5CCF">
        <w:rPr>
          <w:sz w:val="24"/>
          <w:szCs w:val="24"/>
        </w:rPr>
        <w:t xml:space="preserve"> </w:t>
      </w:r>
      <w:r>
        <w:rPr>
          <w:sz w:val="24"/>
          <w:szCs w:val="24"/>
        </w:rPr>
        <w:t xml:space="preserve"> </w:t>
      </w:r>
      <w:r w:rsidR="004B5CCF">
        <w:rPr>
          <w:sz w:val="24"/>
          <w:szCs w:val="24"/>
        </w:rPr>
        <w:t>nie wyraziła zgody</w:t>
      </w:r>
      <w:r>
        <w:rPr>
          <w:sz w:val="24"/>
          <w:szCs w:val="24"/>
        </w:rPr>
        <w:t xml:space="preserve"> na wyodrębnienie środków funduszu soł</w:t>
      </w:r>
      <w:r w:rsidR="004B5CCF">
        <w:rPr>
          <w:sz w:val="24"/>
          <w:szCs w:val="24"/>
        </w:rPr>
        <w:t>eckiego w budżecie gminy na 2012</w:t>
      </w:r>
      <w:r>
        <w:rPr>
          <w:sz w:val="24"/>
          <w:szCs w:val="24"/>
        </w:rPr>
        <w:t xml:space="preserve">  rok.</w:t>
      </w:r>
    </w:p>
    <w:p w:rsidR="004A5062" w:rsidRPr="00864FA7" w:rsidRDefault="004A5062" w:rsidP="004A5062">
      <w:pPr>
        <w:rPr>
          <w:sz w:val="24"/>
          <w:szCs w:val="24"/>
        </w:rPr>
      </w:pPr>
      <w:r>
        <w:rPr>
          <w:sz w:val="24"/>
          <w:szCs w:val="24"/>
        </w:rPr>
        <w:t xml:space="preserve">Nadwyżkę dochodów nad wydatkami </w:t>
      </w:r>
      <w:r w:rsidR="00EB748B">
        <w:rPr>
          <w:sz w:val="24"/>
          <w:szCs w:val="24"/>
        </w:rPr>
        <w:t xml:space="preserve">w kwocie 198.513,00 zł oraz wolne środki o których mowa w art. 217 ust. 2 </w:t>
      </w:r>
      <w:proofErr w:type="spellStart"/>
      <w:r w:rsidR="00EB748B">
        <w:rPr>
          <w:sz w:val="24"/>
          <w:szCs w:val="24"/>
        </w:rPr>
        <w:t>pkt</w:t>
      </w:r>
      <w:proofErr w:type="spellEnd"/>
      <w:r w:rsidR="00EB748B">
        <w:rPr>
          <w:sz w:val="24"/>
          <w:szCs w:val="24"/>
        </w:rPr>
        <w:t xml:space="preserve"> 6 ustawy z dnia 27 sierpnia 2009 r. o finansach publicznych (Dz. U z 2009 r. Nr 157, poz. 1240 z </w:t>
      </w:r>
      <w:proofErr w:type="spellStart"/>
      <w:r w:rsidR="00EB748B">
        <w:rPr>
          <w:sz w:val="24"/>
          <w:szCs w:val="24"/>
        </w:rPr>
        <w:t>późn</w:t>
      </w:r>
      <w:proofErr w:type="spellEnd"/>
      <w:r w:rsidR="00EB748B">
        <w:rPr>
          <w:sz w:val="24"/>
          <w:szCs w:val="24"/>
        </w:rPr>
        <w:t xml:space="preserve">. zm. w kwocie 49.423,00 zł </w:t>
      </w:r>
      <w:r>
        <w:rPr>
          <w:sz w:val="24"/>
          <w:szCs w:val="24"/>
        </w:rPr>
        <w:t>przeznacza się na spłatę rat pożyczek w łącznej kwocie 247.936,00 zł. Pożyczka została zaciągnięta w Wojewódzkim Funduszu Ochrony Środowiska i Gospodarki Wodnej we Wrocławiu na budowę oczyszczalni ścieków i kanalizacji sanitarnej dla aglomeracji Jordanów Śląski – etap I. w 2008 r. Termi</w:t>
      </w:r>
      <w:r w:rsidR="00EB748B">
        <w:rPr>
          <w:sz w:val="24"/>
          <w:szCs w:val="24"/>
        </w:rPr>
        <w:t>ny spłat rat w 2012</w:t>
      </w:r>
      <w:r>
        <w:rPr>
          <w:sz w:val="24"/>
          <w:szCs w:val="24"/>
        </w:rPr>
        <w:t xml:space="preserve"> r. ustalone zostały w kwocie po 61.984,00 zł z</w:t>
      </w:r>
      <w:r w:rsidR="00EB748B">
        <w:rPr>
          <w:sz w:val="24"/>
          <w:szCs w:val="24"/>
        </w:rPr>
        <w:t xml:space="preserve"> terminem płatności do dnia : 16.03.2012 r., 15.06.2012 r., 14.09.2012 r. i 14.12.2012</w:t>
      </w:r>
      <w:r>
        <w:rPr>
          <w:sz w:val="24"/>
          <w:szCs w:val="24"/>
        </w:rPr>
        <w:t xml:space="preserve"> r.</w:t>
      </w:r>
    </w:p>
    <w:p w:rsidR="004A5062" w:rsidRPr="005F55B2" w:rsidRDefault="004A5062" w:rsidP="004A5062">
      <w:pPr>
        <w:ind w:left="113" w:hanging="113"/>
        <w:rPr>
          <w:sz w:val="24"/>
          <w:szCs w:val="24"/>
        </w:rPr>
      </w:pPr>
    </w:p>
    <w:p w:rsidR="004A5062" w:rsidRPr="00CA46E6" w:rsidRDefault="004A5062" w:rsidP="004A5062">
      <w:pPr>
        <w:ind w:left="113" w:hanging="113"/>
        <w:rPr>
          <w:sz w:val="24"/>
          <w:szCs w:val="24"/>
        </w:rPr>
      </w:pPr>
    </w:p>
    <w:p w:rsidR="004A5062" w:rsidRPr="00E849E8" w:rsidRDefault="004A5062" w:rsidP="004A5062">
      <w:pPr>
        <w:rPr>
          <w:b/>
          <w:sz w:val="32"/>
          <w:szCs w:val="32"/>
        </w:rPr>
      </w:pPr>
    </w:p>
    <w:p w:rsidR="00FE4BD8" w:rsidRDefault="00FE4BD8"/>
    <w:sectPr w:rsidR="00FE4BD8" w:rsidSect="000419C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4C9" w:rsidRDefault="008444C9" w:rsidP="00D45F15">
      <w:pPr>
        <w:spacing w:after="0" w:line="240" w:lineRule="auto"/>
      </w:pPr>
      <w:r>
        <w:separator/>
      </w:r>
    </w:p>
  </w:endnote>
  <w:endnote w:type="continuationSeparator" w:id="0">
    <w:p w:rsidR="008444C9" w:rsidRDefault="008444C9" w:rsidP="00D45F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3813"/>
      <w:docPartObj>
        <w:docPartGallery w:val="Page Numbers (Bottom of Page)"/>
        <w:docPartUnique/>
      </w:docPartObj>
    </w:sdtPr>
    <w:sdtContent>
      <w:p w:rsidR="005F289F" w:rsidRDefault="00621F0A">
        <w:pPr>
          <w:pStyle w:val="Stopka"/>
          <w:jc w:val="right"/>
        </w:pPr>
        <w:fldSimple w:instr=" PAGE   \* MERGEFORMAT ">
          <w:r w:rsidR="00BA1959">
            <w:rPr>
              <w:noProof/>
            </w:rPr>
            <w:t>11</w:t>
          </w:r>
        </w:fldSimple>
      </w:p>
    </w:sdtContent>
  </w:sdt>
  <w:p w:rsidR="005F289F" w:rsidRDefault="005F289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4C9" w:rsidRDefault="008444C9" w:rsidP="00D45F15">
      <w:pPr>
        <w:spacing w:after="0" w:line="240" w:lineRule="auto"/>
      </w:pPr>
      <w:r>
        <w:separator/>
      </w:r>
    </w:p>
  </w:footnote>
  <w:footnote w:type="continuationSeparator" w:id="0">
    <w:p w:rsidR="008444C9" w:rsidRDefault="008444C9" w:rsidP="00D45F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A5062"/>
    <w:rsid w:val="00000C1A"/>
    <w:rsid w:val="00003768"/>
    <w:rsid w:val="00003E5D"/>
    <w:rsid w:val="00005CAD"/>
    <w:rsid w:val="00005EC9"/>
    <w:rsid w:val="000122D0"/>
    <w:rsid w:val="000133B1"/>
    <w:rsid w:val="00013B23"/>
    <w:rsid w:val="000154FF"/>
    <w:rsid w:val="00021AF5"/>
    <w:rsid w:val="00026E52"/>
    <w:rsid w:val="00030A4F"/>
    <w:rsid w:val="000419C1"/>
    <w:rsid w:val="00044160"/>
    <w:rsid w:val="00046C2B"/>
    <w:rsid w:val="0005356C"/>
    <w:rsid w:val="000621EB"/>
    <w:rsid w:val="000640A1"/>
    <w:rsid w:val="00064FC4"/>
    <w:rsid w:val="00072631"/>
    <w:rsid w:val="00073167"/>
    <w:rsid w:val="00074AD5"/>
    <w:rsid w:val="00076B3F"/>
    <w:rsid w:val="00082A1F"/>
    <w:rsid w:val="00090D48"/>
    <w:rsid w:val="00092447"/>
    <w:rsid w:val="00092C7C"/>
    <w:rsid w:val="000A49EC"/>
    <w:rsid w:val="000A5381"/>
    <w:rsid w:val="000B11A0"/>
    <w:rsid w:val="000C0083"/>
    <w:rsid w:val="000C41DB"/>
    <w:rsid w:val="000C4976"/>
    <w:rsid w:val="000D0A29"/>
    <w:rsid w:val="000E4205"/>
    <w:rsid w:val="000F02DA"/>
    <w:rsid w:val="000F1567"/>
    <w:rsid w:val="000F4E17"/>
    <w:rsid w:val="000F6178"/>
    <w:rsid w:val="001069AA"/>
    <w:rsid w:val="001169C9"/>
    <w:rsid w:val="00132ADA"/>
    <w:rsid w:val="0014009A"/>
    <w:rsid w:val="001408F7"/>
    <w:rsid w:val="001600E8"/>
    <w:rsid w:val="001606AF"/>
    <w:rsid w:val="00162D35"/>
    <w:rsid w:val="00166FA9"/>
    <w:rsid w:val="001710A4"/>
    <w:rsid w:val="00182B52"/>
    <w:rsid w:val="00183585"/>
    <w:rsid w:val="001A3CFB"/>
    <w:rsid w:val="001A7300"/>
    <w:rsid w:val="001B1592"/>
    <w:rsid w:val="001C1BFA"/>
    <w:rsid w:val="001C4DF0"/>
    <w:rsid w:val="001C6E9E"/>
    <w:rsid w:val="001D2CF1"/>
    <w:rsid w:val="001E0663"/>
    <w:rsid w:val="001E0FCF"/>
    <w:rsid w:val="0020075C"/>
    <w:rsid w:val="00201A45"/>
    <w:rsid w:val="00201FE8"/>
    <w:rsid w:val="00203D92"/>
    <w:rsid w:val="00207E46"/>
    <w:rsid w:val="00210636"/>
    <w:rsid w:val="00213B5A"/>
    <w:rsid w:val="0021767B"/>
    <w:rsid w:val="00220C84"/>
    <w:rsid w:val="00221F04"/>
    <w:rsid w:val="002223D2"/>
    <w:rsid w:val="00222E41"/>
    <w:rsid w:val="00223ABE"/>
    <w:rsid w:val="00223F41"/>
    <w:rsid w:val="00225C92"/>
    <w:rsid w:val="00230472"/>
    <w:rsid w:val="00230DFA"/>
    <w:rsid w:val="002360FC"/>
    <w:rsid w:val="00246D64"/>
    <w:rsid w:val="00250654"/>
    <w:rsid w:val="002511BB"/>
    <w:rsid w:val="00252E26"/>
    <w:rsid w:val="002560F3"/>
    <w:rsid w:val="00262CEA"/>
    <w:rsid w:val="0027788A"/>
    <w:rsid w:val="00282DCE"/>
    <w:rsid w:val="002941AE"/>
    <w:rsid w:val="002A6FAB"/>
    <w:rsid w:val="002B024F"/>
    <w:rsid w:val="002C24A4"/>
    <w:rsid w:val="002C446C"/>
    <w:rsid w:val="002D28C3"/>
    <w:rsid w:val="002D4AC0"/>
    <w:rsid w:val="002D6A83"/>
    <w:rsid w:val="002E06A0"/>
    <w:rsid w:val="002E2713"/>
    <w:rsid w:val="002E4123"/>
    <w:rsid w:val="002E4414"/>
    <w:rsid w:val="002F0EBC"/>
    <w:rsid w:val="00302B71"/>
    <w:rsid w:val="00302F8D"/>
    <w:rsid w:val="00310284"/>
    <w:rsid w:val="003114CF"/>
    <w:rsid w:val="003127D2"/>
    <w:rsid w:val="003142B4"/>
    <w:rsid w:val="00314FAF"/>
    <w:rsid w:val="00326C59"/>
    <w:rsid w:val="00327FFD"/>
    <w:rsid w:val="0033513F"/>
    <w:rsid w:val="00340E6F"/>
    <w:rsid w:val="003434B1"/>
    <w:rsid w:val="00360454"/>
    <w:rsid w:val="00363A2F"/>
    <w:rsid w:val="003643CE"/>
    <w:rsid w:val="0036586B"/>
    <w:rsid w:val="00366C96"/>
    <w:rsid w:val="0037387B"/>
    <w:rsid w:val="003814B1"/>
    <w:rsid w:val="00382466"/>
    <w:rsid w:val="00385F13"/>
    <w:rsid w:val="00390039"/>
    <w:rsid w:val="0039103E"/>
    <w:rsid w:val="003A2B04"/>
    <w:rsid w:val="003A2CC2"/>
    <w:rsid w:val="003B2387"/>
    <w:rsid w:val="003B2850"/>
    <w:rsid w:val="003D0316"/>
    <w:rsid w:val="003D14D9"/>
    <w:rsid w:val="003D632E"/>
    <w:rsid w:val="003E6CDE"/>
    <w:rsid w:val="003F75DC"/>
    <w:rsid w:val="003F7BF1"/>
    <w:rsid w:val="00412E62"/>
    <w:rsid w:val="0041572A"/>
    <w:rsid w:val="00431474"/>
    <w:rsid w:val="0043474F"/>
    <w:rsid w:val="00454D6E"/>
    <w:rsid w:val="004657E6"/>
    <w:rsid w:val="00467B32"/>
    <w:rsid w:val="00474D2B"/>
    <w:rsid w:val="00475BA2"/>
    <w:rsid w:val="004822FC"/>
    <w:rsid w:val="00493EF2"/>
    <w:rsid w:val="00494DFA"/>
    <w:rsid w:val="004A37C8"/>
    <w:rsid w:val="004A43D8"/>
    <w:rsid w:val="004A5062"/>
    <w:rsid w:val="004B261B"/>
    <w:rsid w:val="004B27C2"/>
    <w:rsid w:val="004B5CCF"/>
    <w:rsid w:val="004C3C74"/>
    <w:rsid w:val="004C61F5"/>
    <w:rsid w:val="004C7D55"/>
    <w:rsid w:val="004D195E"/>
    <w:rsid w:val="004E05BE"/>
    <w:rsid w:val="004E401E"/>
    <w:rsid w:val="004F4883"/>
    <w:rsid w:val="004F4BEE"/>
    <w:rsid w:val="00505247"/>
    <w:rsid w:val="00507887"/>
    <w:rsid w:val="00507E0E"/>
    <w:rsid w:val="005126FB"/>
    <w:rsid w:val="005176E1"/>
    <w:rsid w:val="0051781E"/>
    <w:rsid w:val="00521C38"/>
    <w:rsid w:val="00531977"/>
    <w:rsid w:val="005556C8"/>
    <w:rsid w:val="005565C0"/>
    <w:rsid w:val="0056148D"/>
    <w:rsid w:val="00565A99"/>
    <w:rsid w:val="005677D6"/>
    <w:rsid w:val="005741A8"/>
    <w:rsid w:val="00575344"/>
    <w:rsid w:val="0057568B"/>
    <w:rsid w:val="00577470"/>
    <w:rsid w:val="00591EBF"/>
    <w:rsid w:val="005945CF"/>
    <w:rsid w:val="005964E6"/>
    <w:rsid w:val="005A0E01"/>
    <w:rsid w:val="005A25BB"/>
    <w:rsid w:val="005A51BE"/>
    <w:rsid w:val="005A62C7"/>
    <w:rsid w:val="005B2B2E"/>
    <w:rsid w:val="005B3B7B"/>
    <w:rsid w:val="005B5B5D"/>
    <w:rsid w:val="005B5B67"/>
    <w:rsid w:val="005C4E17"/>
    <w:rsid w:val="005C5587"/>
    <w:rsid w:val="005C5D78"/>
    <w:rsid w:val="005F289F"/>
    <w:rsid w:val="005F5B18"/>
    <w:rsid w:val="00603D4D"/>
    <w:rsid w:val="0060570E"/>
    <w:rsid w:val="006179EE"/>
    <w:rsid w:val="006207E0"/>
    <w:rsid w:val="00621F0A"/>
    <w:rsid w:val="00625486"/>
    <w:rsid w:val="006268ED"/>
    <w:rsid w:val="00641325"/>
    <w:rsid w:val="00641A43"/>
    <w:rsid w:val="00643272"/>
    <w:rsid w:val="006533AE"/>
    <w:rsid w:val="0065537C"/>
    <w:rsid w:val="0066105B"/>
    <w:rsid w:val="006817E9"/>
    <w:rsid w:val="00682868"/>
    <w:rsid w:val="00686707"/>
    <w:rsid w:val="00690446"/>
    <w:rsid w:val="006A3D50"/>
    <w:rsid w:val="006A68C7"/>
    <w:rsid w:val="006B5950"/>
    <w:rsid w:val="006C3328"/>
    <w:rsid w:val="006D6523"/>
    <w:rsid w:val="006D6866"/>
    <w:rsid w:val="006D6A28"/>
    <w:rsid w:val="006E0AF8"/>
    <w:rsid w:val="006E41E9"/>
    <w:rsid w:val="00700F71"/>
    <w:rsid w:val="00703A46"/>
    <w:rsid w:val="00703A7E"/>
    <w:rsid w:val="00703F57"/>
    <w:rsid w:val="00704B91"/>
    <w:rsid w:val="00714325"/>
    <w:rsid w:val="00714A51"/>
    <w:rsid w:val="00721528"/>
    <w:rsid w:val="00721E93"/>
    <w:rsid w:val="007224B6"/>
    <w:rsid w:val="007229B2"/>
    <w:rsid w:val="00727B06"/>
    <w:rsid w:val="00737057"/>
    <w:rsid w:val="00740F6C"/>
    <w:rsid w:val="0075447C"/>
    <w:rsid w:val="007577F4"/>
    <w:rsid w:val="007613C3"/>
    <w:rsid w:val="007620E6"/>
    <w:rsid w:val="007633D0"/>
    <w:rsid w:val="00767BAA"/>
    <w:rsid w:val="00784EB6"/>
    <w:rsid w:val="007960AA"/>
    <w:rsid w:val="00797E26"/>
    <w:rsid w:val="007A083D"/>
    <w:rsid w:val="007A7B2B"/>
    <w:rsid w:val="007B2E94"/>
    <w:rsid w:val="007C5408"/>
    <w:rsid w:val="007D01E2"/>
    <w:rsid w:val="007D39D6"/>
    <w:rsid w:val="007E04CD"/>
    <w:rsid w:val="007E30EA"/>
    <w:rsid w:val="007E5063"/>
    <w:rsid w:val="007E6EC1"/>
    <w:rsid w:val="00807405"/>
    <w:rsid w:val="00810C07"/>
    <w:rsid w:val="008110F4"/>
    <w:rsid w:val="00821B54"/>
    <w:rsid w:val="008232BA"/>
    <w:rsid w:val="008344DC"/>
    <w:rsid w:val="0083623C"/>
    <w:rsid w:val="00840ACF"/>
    <w:rsid w:val="0084166C"/>
    <w:rsid w:val="008434CA"/>
    <w:rsid w:val="008444C9"/>
    <w:rsid w:val="0084744E"/>
    <w:rsid w:val="00852595"/>
    <w:rsid w:val="00873192"/>
    <w:rsid w:val="008825A8"/>
    <w:rsid w:val="008A2CDC"/>
    <w:rsid w:val="008A5C29"/>
    <w:rsid w:val="008B1E20"/>
    <w:rsid w:val="008B6069"/>
    <w:rsid w:val="008C44F7"/>
    <w:rsid w:val="008C56DC"/>
    <w:rsid w:val="008D0862"/>
    <w:rsid w:val="008D34C0"/>
    <w:rsid w:val="008E2BBD"/>
    <w:rsid w:val="008E74C0"/>
    <w:rsid w:val="008F1505"/>
    <w:rsid w:val="008F4195"/>
    <w:rsid w:val="00904867"/>
    <w:rsid w:val="00913D53"/>
    <w:rsid w:val="0091423B"/>
    <w:rsid w:val="009173EE"/>
    <w:rsid w:val="00917954"/>
    <w:rsid w:val="00923009"/>
    <w:rsid w:val="00926115"/>
    <w:rsid w:val="00934848"/>
    <w:rsid w:val="00934973"/>
    <w:rsid w:val="009476BD"/>
    <w:rsid w:val="009536A3"/>
    <w:rsid w:val="0096273B"/>
    <w:rsid w:val="0096308F"/>
    <w:rsid w:val="00966951"/>
    <w:rsid w:val="0097144F"/>
    <w:rsid w:val="00971661"/>
    <w:rsid w:val="009753AC"/>
    <w:rsid w:val="00976AF2"/>
    <w:rsid w:val="00980883"/>
    <w:rsid w:val="009A1DF8"/>
    <w:rsid w:val="009A38B0"/>
    <w:rsid w:val="009B6659"/>
    <w:rsid w:val="009B6DFA"/>
    <w:rsid w:val="009C77F5"/>
    <w:rsid w:val="009D0620"/>
    <w:rsid w:val="009D1CB5"/>
    <w:rsid w:val="009D60DE"/>
    <w:rsid w:val="009E06F1"/>
    <w:rsid w:val="009E1743"/>
    <w:rsid w:val="009E22D1"/>
    <w:rsid w:val="00A041BB"/>
    <w:rsid w:val="00A04940"/>
    <w:rsid w:val="00A15688"/>
    <w:rsid w:val="00A171BA"/>
    <w:rsid w:val="00A178D7"/>
    <w:rsid w:val="00A22015"/>
    <w:rsid w:val="00A241BE"/>
    <w:rsid w:val="00A30EFA"/>
    <w:rsid w:val="00A36949"/>
    <w:rsid w:val="00A42FD3"/>
    <w:rsid w:val="00A50EA4"/>
    <w:rsid w:val="00A5179D"/>
    <w:rsid w:val="00A5429A"/>
    <w:rsid w:val="00A62CB8"/>
    <w:rsid w:val="00A7012B"/>
    <w:rsid w:val="00A836B5"/>
    <w:rsid w:val="00A86B10"/>
    <w:rsid w:val="00A8720F"/>
    <w:rsid w:val="00A900D3"/>
    <w:rsid w:val="00A94EAF"/>
    <w:rsid w:val="00A963BB"/>
    <w:rsid w:val="00AA1505"/>
    <w:rsid w:val="00AA6561"/>
    <w:rsid w:val="00AB0DBF"/>
    <w:rsid w:val="00AC26B7"/>
    <w:rsid w:val="00AC5C48"/>
    <w:rsid w:val="00AC7020"/>
    <w:rsid w:val="00AC786C"/>
    <w:rsid w:val="00AD6BEB"/>
    <w:rsid w:val="00AD7481"/>
    <w:rsid w:val="00AD78FD"/>
    <w:rsid w:val="00AD7DDC"/>
    <w:rsid w:val="00AE2B5A"/>
    <w:rsid w:val="00AE440B"/>
    <w:rsid w:val="00AF4B62"/>
    <w:rsid w:val="00B0004C"/>
    <w:rsid w:val="00B000EE"/>
    <w:rsid w:val="00B01579"/>
    <w:rsid w:val="00B04747"/>
    <w:rsid w:val="00B17172"/>
    <w:rsid w:val="00B2131E"/>
    <w:rsid w:val="00B2373C"/>
    <w:rsid w:val="00B360B9"/>
    <w:rsid w:val="00B43118"/>
    <w:rsid w:val="00B50439"/>
    <w:rsid w:val="00B579D9"/>
    <w:rsid w:val="00B57D19"/>
    <w:rsid w:val="00B644EF"/>
    <w:rsid w:val="00B71A03"/>
    <w:rsid w:val="00B75C80"/>
    <w:rsid w:val="00B761D3"/>
    <w:rsid w:val="00B80AD1"/>
    <w:rsid w:val="00B82E09"/>
    <w:rsid w:val="00B940E8"/>
    <w:rsid w:val="00BA1959"/>
    <w:rsid w:val="00BA4556"/>
    <w:rsid w:val="00BA6570"/>
    <w:rsid w:val="00BB28F9"/>
    <w:rsid w:val="00BD2A83"/>
    <w:rsid w:val="00BE0FF7"/>
    <w:rsid w:val="00BE4E25"/>
    <w:rsid w:val="00BE50F5"/>
    <w:rsid w:val="00C002B8"/>
    <w:rsid w:val="00C31E77"/>
    <w:rsid w:val="00C3673D"/>
    <w:rsid w:val="00C523F0"/>
    <w:rsid w:val="00C5304D"/>
    <w:rsid w:val="00C5668C"/>
    <w:rsid w:val="00C57EE7"/>
    <w:rsid w:val="00C61186"/>
    <w:rsid w:val="00C62B98"/>
    <w:rsid w:val="00C63C33"/>
    <w:rsid w:val="00C711D3"/>
    <w:rsid w:val="00C72F85"/>
    <w:rsid w:val="00C76D50"/>
    <w:rsid w:val="00C829B2"/>
    <w:rsid w:val="00C868E0"/>
    <w:rsid w:val="00C91B24"/>
    <w:rsid w:val="00C949A3"/>
    <w:rsid w:val="00CB6BFB"/>
    <w:rsid w:val="00CD2439"/>
    <w:rsid w:val="00CD6290"/>
    <w:rsid w:val="00CF088D"/>
    <w:rsid w:val="00D0002E"/>
    <w:rsid w:val="00D0120A"/>
    <w:rsid w:val="00D2016F"/>
    <w:rsid w:val="00D203C1"/>
    <w:rsid w:val="00D2078F"/>
    <w:rsid w:val="00D20C73"/>
    <w:rsid w:val="00D24E7C"/>
    <w:rsid w:val="00D2566D"/>
    <w:rsid w:val="00D32900"/>
    <w:rsid w:val="00D4259A"/>
    <w:rsid w:val="00D45F15"/>
    <w:rsid w:val="00D46517"/>
    <w:rsid w:val="00D47281"/>
    <w:rsid w:val="00D62CFD"/>
    <w:rsid w:val="00D74A82"/>
    <w:rsid w:val="00D82952"/>
    <w:rsid w:val="00D969CC"/>
    <w:rsid w:val="00D976CC"/>
    <w:rsid w:val="00DA1786"/>
    <w:rsid w:val="00DA1B30"/>
    <w:rsid w:val="00DA1EE5"/>
    <w:rsid w:val="00DA7D74"/>
    <w:rsid w:val="00DB348D"/>
    <w:rsid w:val="00DB5931"/>
    <w:rsid w:val="00DC0224"/>
    <w:rsid w:val="00DC5378"/>
    <w:rsid w:val="00DC64C6"/>
    <w:rsid w:val="00DC68BF"/>
    <w:rsid w:val="00DC6966"/>
    <w:rsid w:val="00DD15B7"/>
    <w:rsid w:val="00DE0A3F"/>
    <w:rsid w:val="00E001DA"/>
    <w:rsid w:val="00E037BD"/>
    <w:rsid w:val="00E0567D"/>
    <w:rsid w:val="00E26F9F"/>
    <w:rsid w:val="00E424F2"/>
    <w:rsid w:val="00E51985"/>
    <w:rsid w:val="00E550E9"/>
    <w:rsid w:val="00E606B2"/>
    <w:rsid w:val="00E62728"/>
    <w:rsid w:val="00E63CC9"/>
    <w:rsid w:val="00E67B2F"/>
    <w:rsid w:val="00E733F4"/>
    <w:rsid w:val="00E75FBD"/>
    <w:rsid w:val="00E83689"/>
    <w:rsid w:val="00E91913"/>
    <w:rsid w:val="00E9344F"/>
    <w:rsid w:val="00E969DD"/>
    <w:rsid w:val="00E973D9"/>
    <w:rsid w:val="00EA7932"/>
    <w:rsid w:val="00EB2142"/>
    <w:rsid w:val="00EB26A3"/>
    <w:rsid w:val="00EB748B"/>
    <w:rsid w:val="00EC20D9"/>
    <w:rsid w:val="00EC3B28"/>
    <w:rsid w:val="00EC3D25"/>
    <w:rsid w:val="00ED178B"/>
    <w:rsid w:val="00ED3CA2"/>
    <w:rsid w:val="00ED5A22"/>
    <w:rsid w:val="00EE48A2"/>
    <w:rsid w:val="00EE7A0D"/>
    <w:rsid w:val="00EE7E69"/>
    <w:rsid w:val="00EF2FFE"/>
    <w:rsid w:val="00F06470"/>
    <w:rsid w:val="00F17930"/>
    <w:rsid w:val="00F31394"/>
    <w:rsid w:val="00F349FC"/>
    <w:rsid w:val="00F40362"/>
    <w:rsid w:val="00F42896"/>
    <w:rsid w:val="00F54705"/>
    <w:rsid w:val="00F60A32"/>
    <w:rsid w:val="00F62F71"/>
    <w:rsid w:val="00F63FC2"/>
    <w:rsid w:val="00F67FEE"/>
    <w:rsid w:val="00F73514"/>
    <w:rsid w:val="00F82663"/>
    <w:rsid w:val="00F9174F"/>
    <w:rsid w:val="00F91820"/>
    <w:rsid w:val="00F9328B"/>
    <w:rsid w:val="00FA2A61"/>
    <w:rsid w:val="00FA57CA"/>
    <w:rsid w:val="00FB0E0D"/>
    <w:rsid w:val="00FB1D46"/>
    <w:rsid w:val="00FB207E"/>
    <w:rsid w:val="00FB4D9D"/>
    <w:rsid w:val="00FD05D3"/>
    <w:rsid w:val="00FD2177"/>
    <w:rsid w:val="00FE330E"/>
    <w:rsid w:val="00FE4BD8"/>
    <w:rsid w:val="00FE71AC"/>
    <w:rsid w:val="00FF04F0"/>
    <w:rsid w:val="00FF7A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506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A5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4A5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50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92477-8035-4DF3-8ADB-77A82340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12</Pages>
  <Words>4170</Words>
  <Characters>25020</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Rusnak</dc:creator>
  <cp:keywords/>
  <dc:description/>
  <cp:lastModifiedBy>Małgorzata Rusnak</cp:lastModifiedBy>
  <cp:revision>16</cp:revision>
  <dcterms:created xsi:type="dcterms:W3CDTF">2011-11-10T07:09:00Z</dcterms:created>
  <dcterms:modified xsi:type="dcterms:W3CDTF">2011-11-17T09:49:00Z</dcterms:modified>
</cp:coreProperties>
</file>